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1CDE" w14:textId="77777777" w:rsidR="0054737D" w:rsidRDefault="0054737D" w:rsidP="0054737D">
      <w:pPr>
        <w:pStyle w:val="NoSpacing"/>
        <w:ind w:left="360"/>
        <w:jc w:val="center"/>
        <w:rPr>
          <w:rFonts w:ascii="Ovo" w:hAnsi="Ovo"/>
        </w:rPr>
      </w:pPr>
      <w:r>
        <w:rPr>
          <w:noProof/>
        </w:rPr>
        <w:drawing>
          <wp:anchor distT="0" distB="0" distL="114300" distR="114300" simplePos="0" relativeHeight="251658240" behindDoc="0" locked="0" layoutInCell="1" allowOverlap="1" wp14:anchorId="48B5588F" wp14:editId="382774B4">
            <wp:simplePos x="0" y="0"/>
            <wp:positionH relativeFrom="column">
              <wp:posOffset>1885950</wp:posOffset>
            </wp:positionH>
            <wp:positionV relativeFrom="paragraph">
              <wp:posOffset>0</wp:posOffset>
            </wp:positionV>
            <wp:extent cx="2194560" cy="948055"/>
            <wp:effectExtent l="0" t="0" r="0" b="4445"/>
            <wp:wrapSquare wrapText="bothSides"/>
            <wp:docPr id="1" name="Picture 1" descr="X:\CRCHC Logo's and Templates\CRCHC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RCHC Logo's and Templates\CRCHC Logo 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456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1519C" w14:textId="77777777" w:rsidR="0054737D" w:rsidRDefault="0054737D" w:rsidP="0054737D">
      <w:pPr>
        <w:pStyle w:val="NoSpacing"/>
        <w:ind w:left="360"/>
        <w:jc w:val="center"/>
        <w:rPr>
          <w:rFonts w:ascii="Ovo" w:hAnsi="Ovo"/>
        </w:rPr>
      </w:pPr>
    </w:p>
    <w:p w14:paraId="0F3482CD" w14:textId="77777777" w:rsidR="0054737D" w:rsidRDefault="0054737D" w:rsidP="0054737D">
      <w:pPr>
        <w:pStyle w:val="NoSpacing"/>
        <w:ind w:left="360"/>
        <w:jc w:val="center"/>
        <w:rPr>
          <w:rFonts w:ascii="Ovo" w:hAnsi="Ovo"/>
        </w:rPr>
      </w:pPr>
    </w:p>
    <w:p w14:paraId="6C8A9DA1" w14:textId="77777777" w:rsidR="0054737D" w:rsidRDefault="0054737D" w:rsidP="0054737D">
      <w:pPr>
        <w:pStyle w:val="NoSpacing"/>
        <w:ind w:left="360"/>
        <w:jc w:val="center"/>
        <w:rPr>
          <w:rFonts w:ascii="Ovo" w:hAnsi="Ovo"/>
        </w:rPr>
      </w:pPr>
    </w:p>
    <w:p w14:paraId="101B2FA0" w14:textId="77777777" w:rsidR="00F8728A" w:rsidRDefault="00F8728A" w:rsidP="005D697D">
      <w:pPr>
        <w:jc w:val="center"/>
        <w:rPr>
          <w:rFonts w:asciiTheme="minorHAnsi" w:hAnsiTheme="minorHAnsi" w:cstheme="minorHAnsi"/>
          <w:b/>
        </w:rPr>
      </w:pPr>
    </w:p>
    <w:p w14:paraId="33298EDB" w14:textId="77777777" w:rsidR="00F8728A" w:rsidRDefault="00F8728A" w:rsidP="005D697D">
      <w:pPr>
        <w:jc w:val="center"/>
        <w:rPr>
          <w:rFonts w:asciiTheme="minorHAnsi" w:hAnsiTheme="minorHAnsi" w:cstheme="minorHAnsi"/>
          <w:b/>
        </w:rPr>
      </w:pPr>
    </w:p>
    <w:p w14:paraId="77FD3398" w14:textId="5C5A44B1" w:rsidR="005D697D" w:rsidRPr="00CB1D8F" w:rsidRDefault="005D697D" w:rsidP="00F8728A">
      <w:pPr>
        <w:jc w:val="center"/>
        <w:rPr>
          <w:rFonts w:asciiTheme="minorHAnsi" w:hAnsiTheme="minorHAnsi" w:cstheme="minorHAnsi"/>
          <w:b/>
        </w:rPr>
      </w:pPr>
      <w:r w:rsidRPr="00CB1D8F">
        <w:rPr>
          <w:rFonts w:asciiTheme="minorHAnsi" w:hAnsiTheme="minorHAnsi" w:cstheme="minorHAnsi"/>
          <w:b/>
        </w:rPr>
        <w:t>Human Resources &amp;</w:t>
      </w:r>
      <w:r w:rsidR="00F8728A">
        <w:rPr>
          <w:rFonts w:asciiTheme="minorHAnsi" w:hAnsiTheme="minorHAnsi" w:cstheme="minorHAnsi"/>
          <w:b/>
        </w:rPr>
        <w:t xml:space="preserve"> </w:t>
      </w:r>
      <w:r w:rsidRPr="00CB1D8F">
        <w:rPr>
          <w:rFonts w:asciiTheme="minorHAnsi" w:hAnsiTheme="minorHAnsi" w:cstheme="minorHAnsi"/>
          <w:b/>
        </w:rPr>
        <w:t>Administrative Assistant</w:t>
      </w:r>
    </w:p>
    <w:p w14:paraId="47B154F1" w14:textId="77777777" w:rsidR="005D697D" w:rsidRPr="00CB1D8F" w:rsidRDefault="005D697D" w:rsidP="005D697D">
      <w:pPr>
        <w:jc w:val="center"/>
        <w:rPr>
          <w:rFonts w:asciiTheme="minorHAnsi" w:hAnsiTheme="minorHAnsi" w:cstheme="minorHAnsi"/>
          <w:b/>
        </w:rPr>
      </w:pPr>
      <w:r w:rsidRPr="00CB1D8F">
        <w:rPr>
          <w:rFonts w:asciiTheme="minorHAnsi" w:hAnsiTheme="minorHAnsi" w:cstheme="minorHAnsi"/>
          <w:b/>
        </w:rPr>
        <w:t>Internal/External</w:t>
      </w:r>
    </w:p>
    <w:p w14:paraId="79146BCD" w14:textId="2D31D012" w:rsidR="005D697D" w:rsidRDefault="005D697D" w:rsidP="005D697D">
      <w:pPr>
        <w:jc w:val="center"/>
        <w:rPr>
          <w:rFonts w:asciiTheme="minorHAnsi" w:hAnsiTheme="minorHAnsi" w:cstheme="minorHAnsi"/>
          <w:b/>
        </w:rPr>
      </w:pPr>
      <w:r w:rsidRPr="00CB1D8F">
        <w:rPr>
          <w:rFonts w:asciiTheme="minorHAnsi" w:hAnsiTheme="minorHAnsi" w:cstheme="minorHAnsi"/>
          <w:b/>
        </w:rPr>
        <w:t>Temporary Fulltime (up to 6 months)</w:t>
      </w:r>
    </w:p>
    <w:p w14:paraId="6B07FF4E" w14:textId="77777777" w:rsidR="005D697D" w:rsidRPr="005D697D" w:rsidRDefault="005D697D" w:rsidP="005D697D">
      <w:pPr>
        <w:jc w:val="center"/>
        <w:rPr>
          <w:rFonts w:asciiTheme="minorHAnsi" w:hAnsiTheme="minorHAnsi" w:cstheme="minorHAnsi"/>
          <w:b/>
          <w:sz w:val="12"/>
          <w:szCs w:val="12"/>
        </w:rPr>
      </w:pPr>
    </w:p>
    <w:p w14:paraId="1F7897E7" w14:textId="77777777" w:rsidR="005D697D" w:rsidRPr="00F8728A" w:rsidRDefault="005D697D" w:rsidP="005D697D">
      <w:pPr>
        <w:rPr>
          <w:rFonts w:asciiTheme="minorHAnsi" w:hAnsiTheme="minorHAnsi" w:cstheme="minorHAnsi"/>
          <w:sz w:val="23"/>
          <w:szCs w:val="23"/>
        </w:rPr>
      </w:pPr>
      <w:r w:rsidRPr="00F8728A">
        <w:rPr>
          <w:rFonts w:asciiTheme="minorHAnsi" w:hAnsiTheme="minorHAnsi" w:cstheme="minorHAnsi"/>
          <w:sz w:val="23"/>
          <w:szCs w:val="23"/>
        </w:rPr>
        <w:t xml:space="preserve">The Human Resources &amp; Administrative Assistant will be responsible for providing HR support to the Manager of Finance &amp; Administration during the development and implementation of an electronic human resource management system. Administrative work will include transitioning of paper records to an electronic system and the electronic filing of invoices, </w:t>
      </w:r>
      <w:proofErr w:type="gramStart"/>
      <w:r w:rsidRPr="00F8728A">
        <w:rPr>
          <w:rFonts w:asciiTheme="minorHAnsi" w:hAnsiTheme="minorHAnsi" w:cstheme="minorHAnsi"/>
          <w:sz w:val="23"/>
          <w:szCs w:val="23"/>
        </w:rPr>
        <w:t>receipts</w:t>
      </w:r>
      <w:proofErr w:type="gramEnd"/>
      <w:r w:rsidRPr="00F8728A">
        <w:rPr>
          <w:rFonts w:asciiTheme="minorHAnsi" w:hAnsiTheme="minorHAnsi" w:cstheme="minorHAnsi"/>
          <w:sz w:val="23"/>
          <w:szCs w:val="23"/>
        </w:rPr>
        <w:t xml:space="preserve"> and other records.</w:t>
      </w:r>
    </w:p>
    <w:p w14:paraId="70683947" w14:textId="77777777" w:rsidR="005D697D" w:rsidRPr="00F8728A" w:rsidRDefault="005D697D" w:rsidP="005D697D">
      <w:pPr>
        <w:rPr>
          <w:rFonts w:asciiTheme="minorHAnsi" w:hAnsiTheme="minorHAnsi" w:cstheme="minorHAnsi"/>
          <w:sz w:val="12"/>
          <w:szCs w:val="12"/>
        </w:rPr>
      </w:pPr>
    </w:p>
    <w:p w14:paraId="696A5A1E" w14:textId="77777777" w:rsidR="005D697D" w:rsidRPr="00F8728A" w:rsidRDefault="005D697D" w:rsidP="005D697D">
      <w:pPr>
        <w:rPr>
          <w:rFonts w:asciiTheme="minorHAnsi" w:hAnsiTheme="minorHAnsi" w:cstheme="minorHAnsi"/>
          <w:sz w:val="23"/>
          <w:szCs w:val="23"/>
        </w:rPr>
      </w:pPr>
      <w:r w:rsidRPr="00F8728A">
        <w:rPr>
          <w:rFonts w:asciiTheme="minorHAnsi" w:hAnsiTheme="minorHAnsi" w:cstheme="minorHAnsi"/>
          <w:b/>
          <w:sz w:val="23"/>
          <w:szCs w:val="23"/>
        </w:rPr>
        <w:t>Key Areas of Responsibility</w:t>
      </w:r>
      <w:r w:rsidRPr="00F8728A">
        <w:rPr>
          <w:rFonts w:asciiTheme="minorHAnsi" w:hAnsiTheme="minorHAnsi" w:cstheme="minorHAnsi"/>
          <w:sz w:val="23"/>
          <w:szCs w:val="23"/>
        </w:rPr>
        <w:t>:</w:t>
      </w:r>
    </w:p>
    <w:p w14:paraId="30101E85" w14:textId="77777777" w:rsidR="005D697D" w:rsidRPr="00F8728A" w:rsidRDefault="005D697D" w:rsidP="005D697D">
      <w:pPr>
        <w:pStyle w:val="NormalWeb"/>
        <w:numPr>
          <w:ilvl w:val="0"/>
          <w:numId w:val="1"/>
        </w:numPr>
        <w:spacing w:before="0" w:beforeAutospacing="0" w:after="0" w:afterAutospacing="0"/>
        <w:rPr>
          <w:rFonts w:asciiTheme="minorHAnsi" w:hAnsiTheme="minorHAnsi" w:cstheme="minorHAnsi"/>
          <w:color w:val="000000"/>
          <w:sz w:val="23"/>
          <w:szCs w:val="23"/>
        </w:rPr>
      </w:pPr>
      <w:r w:rsidRPr="00F8728A">
        <w:rPr>
          <w:rFonts w:asciiTheme="minorHAnsi" w:hAnsiTheme="minorHAnsi" w:cstheme="minorHAnsi"/>
          <w:color w:val="000000"/>
          <w:sz w:val="23"/>
          <w:szCs w:val="23"/>
        </w:rPr>
        <w:t>Assist with the development and implementation of an electronic human resource management system</w:t>
      </w:r>
    </w:p>
    <w:p w14:paraId="756FA430" w14:textId="77777777" w:rsidR="005D697D" w:rsidRPr="00F8728A" w:rsidRDefault="005D697D" w:rsidP="005D697D">
      <w:pPr>
        <w:pStyle w:val="NormalWeb"/>
        <w:numPr>
          <w:ilvl w:val="0"/>
          <w:numId w:val="1"/>
        </w:numPr>
        <w:spacing w:before="0" w:beforeAutospacing="0" w:after="0" w:afterAutospacing="0"/>
        <w:rPr>
          <w:rFonts w:asciiTheme="minorHAnsi" w:hAnsiTheme="minorHAnsi" w:cstheme="minorHAnsi"/>
          <w:color w:val="000000"/>
          <w:sz w:val="23"/>
          <w:szCs w:val="23"/>
        </w:rPr>
      </w:pPr>
      <w:r w:rsidRPr="00F8728A">
        <w:rPr>
          <w:rFonts w:asciiTheme="minorHAnsi" w:hAnsiTheme="minorHAnsi" w:cstheme="minorHAnsi"/>
          <w:color w:val="000000"/>
          <w:sz w:val="23"/>
          <w:szCs w:val="23"/>
        </w:rPr>
        <w:t>Develop policies and procedures to support an electronic human resource management system.</w:t>
      </w:r>
    </w:p>
    <w:p w14:paraId="56FAB767" w14:textId="77777777" w:rsidR="005D697D" w:rsidRPr="00F8728A" w:rsidRDefault="005D697D" w:rsidP="005D697D">
      <w:pPr>
        <w:pStyle w:val="NormalWeb"/>
        <w:numPr>
          <w:ilvl w:val="0"/>
          <w:numId w:val="1"/>
        </w:numPr>
        <w:spacing w:before="0" w:beforeAutospacing="0" w:after="0" w:afterAutospacing="0"/>
        <w:rPr>
          <w:rFonts w:asciiTheme="minorHAnsi" w:hAnsiTheme="minorHAnsi" w:cstheme="minorHAnsi"/>
          <w:color w:val="000000"/>
          <w:sz w:val="23"/>
          <w:szCs w:val="23"/>
        </w:rPr>
      </w:pPr>
      <w:r w:rsidRPr="00F8728A">
        <w:rPr>
          <w:rFonts w:asciiTheme="minorHAnsi" w:hAnsiTheme="minorHAnsi" w:cstheme="minorHAnsi"/>
          <w:color w:val="000000"/>
          <w:sz w:val="23"/>
          <w:szCs w:val="23"/>
        </w:rPr>
        <w:t>Scan and upload documents as required.</w:t>
      </w:r>
    </w:p>
    <w:p w14:paraId="6B5ACEE5" w14:textId="77777777" w:rsidR="005D697D" w:rsidRPr="00F8728A" w:rsidRDefault="005D697D" w:rsidP="005D697D">
      <w:pPr>
        <w:pStyle w:val="NormalWeb"/>
        <w:numPr>
          <w:ilvl w:val="0"/>
          <w:numId w:val="1"/>
        </w:numPr>
        <w:spacing w:before="0" w:beforeAutospacing="0" w:after="0" w:afterAutospacing="0"/>
        <w:rPr>
          <w:rFonts w:asciiTheme="minorHAnsi" w:hAnsiTheme="minorHAnsi" w:cstheme="minorHAnsi"/>
          <w:color w:val="000000"/>
          <w:sz w:val="23"/>
          <w:szCs w:val="23"/>
        </w:rPr>
      </w:pPr>
      <w:r w:rsidRPr="00F8728A">
        <w:rPr>
          <w:rFonts w:asciiTheme="minorHAnsi" w:hAnsiTheme="minorHAnsi" w:cstheme="minorHAnsi"/>
          <w:color w:val="000000"/>
          <w:sz w:val="23"/>
          <w:szCs w:val="23"/>
        </w:rPr>
        <w:t>Assist with the development and implementation of an organizational-wide document management system.</w:t>
      </w:r>
    </w:p>
    <w:p w14:paraId="15C01749" w14:textId="77777777" w:rsidR="005D697D" w:rsidRPr="00F8728A" w:rsidRDefault="005D697D" w:rsidP="005D697D">
      <w:pPr>
        <w:pStyle w:val="ListParagraph"/>
        <w:widowControl/>
        <w:numPr>
          <w:ilvl w:val="0"/>
          <w:numId w:val="1"/>
        </w:numPr>
        <w:autoSpaceDE/>
        <w:autoSpaceDN/>
        <w:contextualSpacing/>
        <w:rPr>
          <w:rFonts w:asciiTheme="minorHAnsi" w:hAnsiTheme="minorHAnsi" w:cstheme="minorHAnsi"/>
          <w:sz w:val="23"/>
          <w:szCs w:val="23"/>
          <w:lang w:val="en-CA" w:eastAsia="en-CA"/>
        </w:rPr>
      </w:pPr>
      <w:r w:rsidRPr="00F8728A">
        <w:rPr>
          <w:rFonts w:asciiTheme="minorHAnsi" w:hAnsiTheme="minorHAnsi" w:cstheme="minorHAnsi"/>
          <w:sz w:val="23"/>
          <w:szCs w:val="23"/>
          <w:lang w:val="en-CA" w:eastAsia="en-CA"/>
        </w:rPr>
        <w:t>Develop standardized filing methods and procedures.</w:t>
      </w:r>
    </w:p>
    <w:p w14:paraId="054A1B2C" w14:textId="77777777" w:rsidR="005D697D" w:rsidRPr="00F8728A" w:rsidRDefault="005D697D" w:rsidP="005D697D">
      <w:pPr>
        <w:pStyle w:val="NormalWeb"/>
        <w:numPr>
          <w:ilvl w:val="0"/>
          <w:numId w:val="1"/>
        </w:numPr>
        <w:spacing w:before="0" w:beforeAutospacing="0" w:after="0" w:afterAutospacing="0"/>
        <w:rPr>
          <w:rFonts w:asciiTheme="minorHAnsi" w:hAnsiTheme="minorHAnsi" w:cstheme="minorHAnsi"/>
          <w:color w:val="000000"/>
          <w:sz w:val="23"/>
          <w:szCs w:val="23"/>
        </w:rPr>
      </w:pPr>
      <w:r w:rsidRPr="00F8728A">
        <w:rPr>
          <w:rFonts w:asciiTheme="minorHAnsi" w:hAnsiTheme="minorHAnsi" w:cstheme="minorHAnsi"/>
          <w:color w:val="000000"/>
          <w:sz w:val="23"/>
          <w:szCs w:val="23"/>
        </w:rPr>
        <w:t>Organize, maintain, and coordinate office records and files in their proper locations.</w:t>
      </w:r>
    </w:p>
    <w:p w14:paraId="07011DB0" w14:textId="77777777" w:rsidR="005D697D" w:rsidRPr="00F8728A" w:rsidRDefault="005D697D" w:rsidP="005D697D">
      <w:pPr>
        <w:pStyle w:val="NormalWeb"/>
        <w:numPr>
          <w:ilvl w:val="0"/>
          <w:numId w:val="1"/>
        </w:numPr>
        <w:spacing w:before="0" w:beforeAutospacing="0" w:after="0" w:afterAutospacing="0"/>
        <w:rPr>
          <w:rFonts w:asciiTheme="minorHAnsi" w:hAnsiTheme="minorHAnsi" w:cstheme="minorHAnsi"/>
          <w:color w:val="000000"/>
          <w:sz w:val="23"/>
          <w:szCs w:val="23"/>
        </w:rPr>
      </w:pPr>
      <w:r w:rsidRPr="00F8728A">
        <w:rPr>
          <w:rFonts w:asciiTheme="minorHAnsi" w:hAnsiTheme="minorHAnsi" w:cstheme="minorHAnsi"/>
          <w:color w:val="000000"/>
          <w:sz w:val="23"/>
          <w:szCs w:val="23"/>
        </w:rPr>
        <w:t>Accurate and appropriate filing of invoices and receipts.</w:t>
      </w:r>
    </w:p>
    <w:p w14:paraId="50DC8CFA" w14:textId="77777777" w:rsidR="005D697D" w:rsidRPr="00F8728A" w:rsidRDefault="005D697D" w:rsidP="005D697D">
      <w:pPr>
        <w:pStyle w:val="NormalWeb"/>
        <w:numPr>
          <w:ilvl w:val="0"/>
          <w:numId w:val="1"/>
        </w:numPr>
        <w:spacing w:before="0" w:beforeAutospacing="0" w:after="0" w:afterAutospacing="0"/>
        <w:rPr>
          <w:rFonts w:asciiTheme="minorHAnsi" w:hAnsiTheme="minorHAnsi" w:cstheme="minorHAnsi"/>
          <w:color w:val="000000"/>
          <w:sz w:val="23"/>
          <w:szCs w:val="23"/>
        </w:rPr>
      </w:pPr>
      <w:r w:rsidRPr="00F8728A">
        <w:rPr>
          <w:rFonts w:asciiTheme="minorHAnsi" w:hAnsiTheme="minorHAnsi" w:cstheme="minorHAnsi"/>
          <w:color w:val="000000"/>
          <w:sz w:val="23"/>
          <w:szCs w:val="23"/>
        </w:rPr>
        <w:t>Eliminate unnecessary or outdated materials, destroying them or transferring them to inactive storage according to file maintenance / legal guidelines.</w:t>
      </w:r>
    </w:p>
    <w:p w14:paraId="38193AD2" w14:textId="77777777" w:rsidR="005D697D" w:rsidRPr="00F8728A" w:rsidRDefault="005D697D" w:rsidP="005D697D">
      <w:pPr>
        <w:rPr>
          <w:rFonts w:asciiTheme="minorHAnsi" w:hAnsiTheme="minorHAnsi" w:cstheme="minorHAnsi"/>
          <w:b/>
          <w:sz w:val="12"/>
          <w:szCs w:val="12"/>
          <w:lang w:val="en-CA"/>
        </w:rPr>
      </w:pPr>
    </w:p>
    <w:p w14:paraId="3AF268A0" w14:textId="77777777" w:rsidR="005D697D" w:rsidRPr="00F8728A" w:rsidRDefault="005D697D" w:rsidP="005D697D">
      <w:pPr>
        <w:rPr>
          <w:rFonts w:asciiTheme="minorHAnsi" w:hAnsiTheme="minorHAnsi" w:cstheme="minorHAnsi"/>
          <w:sz w:val="23"/>
          <w:szCs w:val="23"/>
        </w:rPr>
      </w:pPr>
      <w:r w:rsidRPr="00F8728A">
        <w:rPr>
          <w:rFonts w:asciiTheme="minorHAnsi" w:hAnsiTheme="minorHAnsi" w:cstheme="minorHAnsi"/>
          <w:b/>
          <w:sz w:val="23"/>
          <w:szCs w:val="23"/>
        </w:rPr>
        <w:t>Qualifications:</w:t>
      </w:r>
    </w:p>
    <w:p w14:paraId="00A48FE8" w14:textId="77777777" w:rsidR="005D697D" w:rsidRPr="00F8728A" w:rsidRDefault="005D697D" w:rsidP="005D697D">
      <w:pPr>
        <w:pStyle w:val="ListParagraph"/>
        <w:widowControl/>
        <w:numPr>
          <w:ilvl w:val="0"/>
          <w:numId w:val="2"/>
        </w:numPr>
        <w:autoSpaceDE/>
        <w:autoSpaceDN/>
        <w:contextualSpacing/>
        <w:rPr>
          <w:rFonts w:asciiTheme="minorHAnsi" w:hAnsiTheme="minorHAnsi" w:cstheme="minorHAnsi"/>
          <w:sz w:val="23"/>
          <w:szCs w:val="23"/>
        </w:rPr>
      </w:pPr>
      <w:r w:rsidRPr="00F8728A">
        <w:rPr>
          <w:rFonts w:asciiTheme="minorHAnsi" w:hAnsiTheme="minorHAnsi" w:cstheme="minorHAnsi"/>
          <w:sz w:val="23"/>
          <w:szCs w:val="23"/>
        </w:rPr>
        <w:t>High school diploma, GED or other equivalent.</w:t>
      </w:r>
    </w:p>
    <w:p w14:paraId="44315939" w14:textId="77777777" w:rsidR="005D697D" w:rsidRPr="00F8728A" w:rsidRDefault="005D697D" w:rsidP="005D697D">
      <w:pPr>
        <w:pStyle w:val="ListParagraph"/>
        <w:widowControl/>
        <w:numPr>
          <w:ilvl w:val="0"/>
          <w:numId w:val="2"/>
        </w:numPr>
        <w:autoSpaceDE/>
        <w:autoSpaceDN/>
        <w:contextualSpacing/>
        <w:rPr>
          <w:rFonts w:asciiTheme="minorHAnsi" w:hAnsiTheme="minorHAnsi" w:cstheme="minorHAnsi"/>
          <w:sz w:val="23"/>
          <w:szCs w:val="23"/>
        </w:rPr>
      </w:pPr>
      <w:r w:rsidRPr="00F8728A">
        <w:rPr>
          <w:rFonts w:asciiTheme="minorHAnsi" w:hAnsiTheme="minorHAnsi" w:cstheme="minorHAnsi"/>
          <w:sz w:val="23"/>
          <w:szCs w:val="23"/>
        </w:rPr>
        <w:t>Post-Secondary Degree or Diploma in Human Resources or a related field.</w:t>
      </w:r>
    </w:p>
    <w:p w14:paraId="3438C46A" w14:textId="77777777" w:rsidR="005D697D" w:rsidRPr="00F8728A" w:rsidRDefault="005D697D" w:rsidP="005D697D">
      <w:pPr>
        <w:pStyle w:val="ListParagraph"/>
        <w:widowControl/>
        <w:numPr>
          <w:ilvl w:val="0"/>
          <w:numId w:val="2"/>
        </w:numPr>
        <w:autoSpaceDE/>
        <w:autoSpaceDN/>
        <w:contextualSpacing/>
        <w:rPr>
          <w:rFonts w:asciiTheme="minorHAnsi" w:hAnsiTheme="minorHAnsi" w:cstheme="minorHAnsi"/>
          <w:sz w:val="23"/>
          <w:szCs w:val="23"/>
        </w:rPr>
      </w:pPr>
      <w:r w:rsidRPr="00F8728A">
        <w:rPr>
          <w:rFonts w:asciiTheme="minorHAnsi" w:hAnsiTheme="minorHAnsi" w:cstheme="minorHAnsi"/>
          <w:sz w:val="23"/>
          <w:szCs w:val="23"/>
        </w:rPr>
        <w:t>CHRP designation or actively working towards the Designation.</w:t>
      </w:r>
    </w:p>
    <w:p w14:paraId="00D3DA3F" w14:textId="77777777" w:rsidR="005D697D" w:rsidRPr="00F8728A" w:rsidRDefault="005D697D" w:rsidP="005D697D">
      <w:pPr>
        <w:pStyle w:val="ListParagraph"/>
        <w:widowControl/>
        <w:numPr>
          <w:ilvl w:val="0"/>
          <w:numId w:val="2"/>
        </w:numPr>
        <w:autoSpaceDE/>
        <w:autoSpaceDN/>
        <w:contextualSpacing/>
        <w:rPr>
          <w:rFonts w:asciiTheme="minorHAnsi" w:hAnsiTheme="minorHAnsi" w:cstheme="minorHAnsi"/>
          <w:sz w:val="23"/>
          <w:szCs w:val="23"/>
        </w:rPr>
      </w:pPr>
      <w:r w:rsidRPr="00F8728A">
        <w:rPr>
          <w:rFonts w:asciiTheme="minorHAnsi" w:hAnsiTheme="minorHAnsi" w:cstheme="minorHAnsi"/>
          <w:sz w:val="23"/>
          <w:szCs w:val="23"/>
        </w:rPr>
        <w:t>Experience as a Human Resources Assistant preferred.</w:t>
      </w:r>
    </w:p>
    <w:p w14:paraId="5A685E27" w14:textId="77777777" w:rsidR="005D697D" w:rsidRPr="00F8728A" w:rsidRDefault="005D697D" w:rsidP="005D697D">
      <w:pPr>
        <w:pStyle w:val="ListParagraph"/>
        <w:widowControl/>
        <w:numPr>
          <w:ilvl w:val="0"/>
          <w:numId w:val="2"/>
        </w:numPr>
        <w:autoSpaceDE/>
        <w:autoSpaceDN/>
        <w:contextualSpacing/>
        <w:rPr>
          <w:rFonts w:asciiTheme="minorHAnsi" w:hAnsiTheme="minorHAnsi" w:cstheme="minorHAnsi"/>
          <w:sz w:val="23"/>
          <w:szCs w:val="23"/>
        </w:rPr>
      </w:pPr>
      <w:r w:rsidRPr="00F8728A">
        <w:rPr>
          <w:rFonts w:asciiTheme="minorHAnsi" w:hAnsiTheme="minorHAnsi" w:cstheme="minorHAnsi"/>
          <w:sz w:val="23"/>
          <w:szCs w:val="23"/>
        </w:rPr>
        <w:t>Experience with SharePoint preferred.</w:t>
      </w:r>
    </w:p>
    <w:p w14:paraId="70F0F201" w14:textId="77777777" w:rsidR="005D697D" w:rsidRPr="00F8728A" w:rsidRDefault="005D697D" w:rsidP="005D697D">
      <w:pPr>
        <w:pStyle w:val="ListParagraph"/>
        <w:widowControl/>
        <w:numPr>
          <w:ilvl w:val="0"/>
          <w:numId w:val="2"/>
        </w:numPr>
        <w:autoSpaceDE/>
        <w:autoSpaceDN/>
        <w:contextualSpacing/>
        <w:rPr>
          <w:rFonts w:asciiTheme="minorHAnsi" w:hAnsiTheme="minorHAnsi" w:cstheme="minorHAnsi"/>
          <w:sz w:val="23"/>
          <w:szCs w:val="23"/>
        </w:rPr>
      </w:pPr>
      <w:r w:rsidRPr="00F8728A">
        <w:rPr>
          <w:rFonts w:asciiTheme="minorHAnsi" w:hAnsiTheme="minorHAnsi" w:cstheme="minorHAnsi"/>
          <w:sz w:val="23"/>
          <w:szCs w:val="23"/>
        </w:rPr>
        <w:t>Excellent written and verbal skills and comprehension.</w:t>
      </w:r>
    </w:p>
    <w:p w14:paraId="668114FC" w14:textId="77777777" w:rsidR="005D697D" w:rsidRPr="00F8728A" w:rsidRDefault="005D697D" w:rsidP="005D697D">
      <w:pPr>
        <w:pStyle w:val="ListParagraph"/>
        <w:widowControl/>
        <w:numPr>
          <w:ilvl w:val="0"/>
          <w:numId w:val="2"/>
        </w:numPr>
        <w:autoSpaceDE/>
        <w:autoSpaceDN/>
        <w:contextualSpacing/>
        <w:rPr>
          <w:rFonts w:asciiTheme="minorHAnsi" w:hAnsiTheme="minorHAnsi" w:cstheme="minorHAnsi"/>
          <w:sz w:val="23"/>
          <w:szCs w:val="23"/>
        </w:rPr>
      </w:pPr>
      <w:r w:rsidRPr="00F8728A">
        <w:rPr>
          <w:rFonts w:asciiTheme="minorHAnsi" w:hAnsiTheme="minorHAnsi" w:cstheme="minorHAnsi"/>
          <w:sz w:val="23"/>
          <w:szCs w:val="23"/>
        </w:rPr>
        <w:t>Excellent time management skills.</w:t>
      </w:r>
    </w:p>
    <w:p w14:paraId="010EF4DF" w14:textId="77777777" w:rsidR="005D697D" w:rsidRPr="00F8728A" w:rsidRDefault="005D697D" w:rsidP="005D697D">
      <w:pPr>
        <w:pStyle w:val="ListParagraph"/>
        <w:widowControl/>
        <w:numPr>
          <w:ilvl w:val="0"/>
          <w:numId w:val="2"/>
        </w:numPr>
        <w:autoSpaceDE/>
        <w:autoSpaceDN/>
        <w:contextualSpacing/>
        <w:rPr>
          <w:rFonts w:asciiTheme="minorHAnsi" w:hAnsiTheme="minorHAnsi" w:cstheme="minorHAnsi"/>
          <w:sz w:val="23"/>
          <w:szCs w:val="23"/>
        </w:rPr>
      </w:pPr>
      <w:r w:rsidRPr="00F8728A">
        <w:rPr>
          <w:rFonts w:asciiTheme="minorHAnsi" w:hAnsiTheme="minorHAnsi" w:cstheme="minorHAnsi"/>
          <w:sz w:val="23"/>
          <w:szCs w:val="23"/>
        </w:rPr>
        <w:t>Highly organized and attention to detail</w:t>
      </w:r>
    </w:p>
    <w:p w14:paraId="35D4C303" w14:textId="77777777" w:rsidR="005D697D" w:rsidRPr="00F8728A" w:rsidRDefault="005D697D" w:rsidP="005D697D">
      <w:pPr>
        <w:tabs>
          <w:tab w:val="left" w:pos="1299"/>
          <w:tab w:val="left" w:pos="1300"/>
        </w:tabs>
        <w:rPr>
          <w:rFonts w:asciiTheme="minorHAnsi" w:hAnsiTheme="minorHAnsi" w:cstheme="minorHAnsi"/>
          <w:sz w:val="12"/>
          <w:szCs w:val="12"/>
        </w:rPr>
      </w:pPr>
    </w:p>
    <w:p w14:paraId="3E4A262E" w14:textId="77777777" w:rsidR="005D697D" w:rsidRPr="00F8728A" w:rsidRDefault="005D697D" w:rsidP="005D697D">
      <w:pPr>
        <w:rPr>
          <w:rFonts w:asciiTheme="minorHAnsi" w:hAnsiTheme="minorHAnsi" w:cstheme="minorHAnsi"/>
          <w:sz w:val="23"/>
          <w:szCs w:val="23"/>
        </w:rPr>
      </w:pPr>
      <w:r w:rsidRPr="00F8728A">
        <w:rPr>
          <w:rFonts w:asciiTheme="minorHAnsi" w:hAnsiTheme="minorHAnsi" w:cstheme="minorHAnsi"/>
          <w:b/>
          <w:sz w:val="23"/>
          <w:szCs w:val="23"/>
        </w:rPr>
        <w:t>To apply</w:t>
      </w:r>
      <w:r w:rsidRPr="00F8728A">
        <w:rPr>
          <w:rFonts w:asciiTheme="minorHAnsi" w:hAnsiTheme="minorHAnsi" w:cstheme="minorHAnsi"/>
          <w:sz w:val="23"/>
          <w:szCs w:val="23"/>
        </w:rPr>
        <w:t>, interested candidates should send cover letter with resume by June 27</w:t>
      </w:r>
      <w:r w:rsidRPr="00F8728A">
        <w:rPr>
          <w:rFonts w:asciiTheme="minorHAnsi" w:hAnsiTheme="minorHAnsi" w:cstheme="minorHAnsi"/>
          <w:sz w:val="23"/>
          <w:szCs w:val="23"/>
          <w:vertAlign w:val="superscript"/>
        </w:rPr>
        <w:t>th</w:t>
      </w:r>
      <w:r w:rsidRPr="00F8728A">
        <w:rPr>
          <w:rFonts w:asciiTheme="minorHAnsi" w:hAnsiTheme="minorHAnsi" w:cstheme="minorHAnsi"/>
          <w:sz w:val="23"/>
          <w:szCs w:val="23"/>
        </w:rPr>
        <w:t xml:space="preserve"> at 4pm. CRCHC welcomes and encourages applications from people with disabilities. Accommodations are available on request for candidates taking part in all aspects of the selection process.  Only those candidates eligible for an interview will be contacted. </w:t>
      </w:r>
    </w:p>
    <w:p w14:paraId="3DA77AB8" w14:textId="77777777" w:rsidR="005D697D" w:rsidRPr="00F8728A" w:rsidRDefault="005D697D" w:rsidP="005D697D">
      <w:pPr>
        <w:rPr>
          <w:rFonts w:asciiTheme="minorHAnsi" w:hAnsiTheme="minorHAnsi" w:cstheme="minorHAnsi"/>
          <w:sz w:val="12"/>
          <w:szCs w:val="12"/>
        </w:rPr>
      </w:pPr>
    </w:p>
    <w:p w14:paraId="5D1BADAC" w14:textId="77777777" w:rsidR="005D697D" w:rsidRPr="00F8728A" w:rsidRDefault="005D697D" w:rsidP="005D697D">
      <w:pPr>
        <w:rPr>
          <w:rFonts w:asciiTheme="minorHAnsi" w:hAnsiTheme="minorHAnsi" w:cstheme="minorHAnsi"/>
          <w:sz w:val="23"/>
          <w:szCs w:val="23"/>
        </w:rPr>
      </w:pPr>
      <w:r w:rsidRPr="00F8728A">
        <w:rPr>
          <w:rFonts w:asciiTheme="minorHAnsi" w:hAnsiTheme="minorHAnsi" w:cstheme="minorHAnsi"/>
          <w:sz w:val="23"/>
          <w:szCs w:val="23"/>
        </w:rPr>
        <w:t>Kerri Choffe</w:t>
      </w:r>
    </w:p>
    <w:p w14:paraId="09E28E9B" w14:textId="77777777" w:rsidR="005D697D" w:rsidRPr="00F8728A" w:rsidRDefault="005D697D" w:rsidP="005D697D">
      <w:pPr>
        <w:rPr>
          <w:rFonts w:asciiTheme="minorHAnsi" w:hAnsiTheme="minorHAnsi" w:cstheme="minorHAnsi"/>
          <w:sz w:val="23"/>
          <w:szCs w:val="23"/>
        </w:rPr>
      </w:pPr>
      <w:r w:rsidRPr="00F8728A">
        <w:rPr>
          <w:rFonts w:asciiTheme="minorHAnsi" w:hAnsiTheme="minorHAnsi" w:cstheme="minorHAnsi"/>
          <w:sz w:val="23"/>
          <w:szCs w:val="23"/>
        </w:rPr>
        <w:t>Executive Director</w:t>
      </w:r>
    </w:p>
    <w:p w14:paraId="53859218" w14:textId="77777777" w:rsidR="005D697D" w:rsidRPr="00F8728A" w:rsidRDefault="005D697D" w:rsidP="005D697D">
      <w:pPr>
        <w:rPr>
          <w:rFonts w:asciiTheme="minorHAnsi" w:hAnsiTheme="minorHAnsi" w:cstheme="minorHAnsi"/>
          <w:sz w:val="23"/>
          <w:szCs w:val="23"/>
        </w:rPr>
      </w:pPr>
      <w:r w:rsidRPr="00F8728A">
        <w:rPr>
          <w:rFonts w:asciiTheme="minorHAnsi" w:hAnsiTheme="minorHAnsi" w:cstheme="minorHAnsi"/>
          <w:sz w:val="23"/>
          <w:szCs w:val="23"/>
        </w:rPr>
        <w:t xml:space="preserve">4319 Cove Road PO Box 58 </w:t>
      </w:r>
    </w:p>
    <w:p w14:paraId="46428EFD" w14:textId="77777777" w:rsidR="005D697D" w:rsidRPr="00F8728A" w:rsidRDefault="005D697D" w:rsidP="005D697D">
      <w:pPr>
        <w:rPr>
          <w:rFonts w:asciiTheme="minorHAnsi" w:hAnsiTheme="minorHAnsi" w:cstheme="minorHAnsi"/>
          <w:sz w:val="23"/>
          <w:szCs w:val="23"/>
        </w:rPr>
      </w:pPr>
      <w:r w:rsidRPr="00F8728A">
        <w:rPr>
          <w:rFonts w:asciiTheme="minorHAnsi" w:hAnsiTheme="minorHAnsi" w:cstheme="minorHAnsi"/>
          <w:sz w:val="23"/>
          <w:szCs w:val="23"/>
        </w:rPr>
        <w:t>Portland ON   K0G 1V0</w:t>
      </w:r>
    </w:p>
    <w:p w14:paraId="14B39705" w14:textId="3B2B197E" w:rsidR="006618A9" w:rsidRDefault="00F8728A">
      <w:r>
        <w:rPr>
          <w:noProof/>
        </w:rPr>
        <w:drawing>
          <wp:anchor distT="0" distB="0" distL="114300" distR="114300" simplePos="0" relativeHeight="251659264" behindDoc="1" locked="0" layoutInCell="1" allowOverlap="1" wp14:anchorId="2BA00FC8" wp14:editId="35B1D0EF">
            <wp:simplePos x="0" y="0"/>
            <wp:positionH relativeFrom="margin">
              <wp:posOffset>-944880</wp:posOffset>
            </wp:positionH>
            <wp:positionV relativeFrom="margin">
              <wp:posOffset>8507095</wp:posOffset>
            </wp:positionV>
            <wp:extent cx="7772400" cy="1141730"/>
            <wp:effectExtent l="0" t="0" r="0" b="1270"/>
            <wp:wrapThrough wrapText="bothSides">
              <wp:wrapPolygon edited="0">
                <wp:start x="0" y="0"/>
                <wp:lineTo x="0" y="21264"/>
                <wp:lineTo x="21547" y="21264"/>
                <wp:lineTo x="21547" y="0"/>
                <wp:lineTo x="0" y="0"/>
              </wp:wrapPolygon>
            </wp:wrapThrough>
            <wp:docPr id="2" name="Picture 2" descr="X:\CRCHC Logo's and Templates\Foot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RCHC Logo's and Templates\Footer 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1417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7" w:history="1">
        <w:r w:rsidR="005D697D" w:rsidRPr="00F8728A">
          <w:rPr>
            <w:rStyle w:val="Hyperlink"/>
            <w:rFonts w:asciiTheme="minorHAnsi" w:hAnsiTheme="minorHAnsi" w:cstheme="minorHAnsi"/>
            <w:sz w:val="23"/>
            <w:szCs w:val="23"/>
          </w:rPr>
          <w:t>kchoffe@crchc.on.ca</w:t>
        </w:r>
      </w:hyperlink>
      <w:r w:rsidR="005D697D" w:rsidRPr="005961F2">
        <w:rPr>
          <w:rFonts w:asciiTheme="minorHAnsi" w:hAnsiTheme="minorHAnsi" w:cstheme="minorHAnsi"/>
          <w:sz w:val="22"/>
          <w:szCs w:val="22"/>
        </w:rPr>
        <w:t xml:space="preserve"> </w:t>
      </w:r>
    </w:p>
    <w:sectPr w:rsidR="006618A9" w:rsidSect="00F8728A">
      <w:pgSz w:w="12240" w:h="15840"/>
      <w:pgMar w:top="567"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v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D2103"/>
    <w:multiLevelType w:val="hybridMultilevel"/>
    <w:tmpl w:val="635A0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7B246A6"/>
    <w:multiLevelType w:val="hybridMultilevel"/>
    <w:tmpl w:val="DA0CAA00"/>
    <w:lvl w:ilvl="0" w:tplc="10090001">
      <w:start w:val="1"/>
      <w:numFmt w:val="bullet"/>
      <w:lvlText w:val=""/>
      <w:lvlJc w:val="left"/>
      <w:pPr>
        <w:ind w:left="360" w:hanging="360"/>
      </w:pPr>
      <w:rPr>
        <w:rFonts w:ascii="Symbol" w:hAnsi="Symbol" w:hint="default"/>
      </w:rPr>
    </w:lvl>
    <w:lvl w:ilvl="1" w:tplc="C86080D6">
      <w:numFmt w:val="bullet"/>
      <w:lvlText w:val="·"/>
      <w:lvlJc w:val="left"/>
      <w:pPr>
        <w:ind w:left="1080" w:hanging="360"/>
      </w:pPr>
      <w:rPr>
        <w:rFonts w:ascii="Calibri" w:eastAsia="Times New Roman"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196961787">
    <w:abstractNumId w:val="0"/>
  </w:num>
  <w:num w:numId="2" w16cid:durableId="1554467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7D"/>
    <w:rsid w:val="0054737D"/>
    <w:rsid w:val="005D697D"/>
    <w:rsid w:val="006618A9"/>
    <w:rsid w:val="00F8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2667"/>
  <w15:docId w15:val="{C4C2DE82-0950-43CC-BD62-E0BF119A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7D"/>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37D"/>
    <w:rPr>
      <w:rFonts w:ascii="Tahoma" w:hAnsi="Tahoma" w:cs="Tahoma"/>
      <w:sz w:val="16"/>
      <w:szCs w:val="16"/>
    </w:rPr>
  </w:style>
  <w:style w:type="character" w:customStyle="1" w:styleId="BalloonTextChar">
    <w:name w:val="Balloon Text Char"/>
    <w:basedOn w:val="DefaultParagraphFont"/>
    <w:link w:val="BalloonText"/>
    <w:uiPriority w:val="99"/>
    <w:semiHidden/>
    <w:rsid w:val="0054737D"/>
    <w:rPr>
      <w:rFonts w:ascii="Tahoma" w:hAnsi="Tahoma" w:cs="Tahoma"/>
      <w:sz w:val="16"/>
      <w:szCs w:val="16"/>
    </w:rPr>
  </w:style>
  <w:style w:type="paragraph" w:styleId="NoSpacing">
    <w:name w:val="No Spacing"/>
    <w:uiPriority w:val="1"/>
    <w:qFormat/>
    <w:rsid w:val="0054737D"/>
    <w:pPr>
      <w:spacing w:after="0" w:line="240" w:lineRule="auto"/>
    </w:pPr>
  </w:style>
  <w:style w:type="character" w:styleId="Hyperlink">
    <w:name w:val="Hyperlink"/>
    <w:unhideWhenUsed/>
    <w:rsid w:val="005D697D"/>
    <w:rPr>
      <w:color w:val="0000FF"/>
      <w:u w:val="single"/>
    </w:rPr>
  </w:style>
  <w:style w:type="paragraph" w:styleId="ListParagraph">
    <w:name w:val="List Paragraph"/>
    <w:basedOn w:val="Normal"/>
    <w:uiPriority w:val="34"/>
    <w:qFormat/>
    <w:rsid w:val="005D697D"/>
    <w:pPr>
      <w:widowControl w:val="0"/>
      <w:autoSpaceDE w:val="0"/>
      <w:autoSpaceDN w:val="0"/>
      <w:ind w:left="1299" w:hanging="360"/>
    </w:pPr>
    <w:rPr>
      <w:rFonts w:ascii="Segoe UI Symbol" w:eastAsia="Segoe UI Symbol" w:hAnsi="Segoe UI Symbol" w:cs="Segoe UI Symbol"/>
      <w:sz w:val="22"/>
      <w:szCs w:val="22"/>
      <w:lang w:bidi="ar-SA"/>
    </w:rPr>
  </w:style>
  <w:style w:type="paragraph" w:styleId="NormalWeb">
    <w:name w:val="Normal (Web)"/>
    <w:basedOn w:val="Normal"/>
    <w:uiPriority w:val="99"/>
    <w:semiHidden/>
    <w:unhideWhenUsed/>
    <w:rsid w:val="005D697D"/>
    <w:pPr>
      <w:spacing w:before="100" w:beforeAutospacing="1" w:after="100" w:afterAutospacing="1"/>
    </w:pPr>
    <w:rPr>
      <w:rFonts w:ascii="Times New Roman" w:eastAsia="Times New Roman" w:hAnsi="Times New Roman"/>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hoffe@crchc.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RCHC%20Logos%20and%20Templates\Letterhead\Portlan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Portland Letterhead</Template>
  <TotalTime>3</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Bruyere</dc:creator>
  <cp:lastModifiedBy>Marci Bruyere</cp:lastModifiedBy>
  <cp:revision>2</cp:revision>
  <dcterms:created xsi:type="dcterms:W3CDTF">2022-06-17T13:17:00Z</dcterms:created>
  <dcterms:modified xsi:type="dcterms:W3CDTF">2022-06-17T13:20:00Z</dcterms:modified>
</cp:coreProperties>
</file>