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B4AF" w14:textId="641FD6D7" w:rsidR="008A6169" w:rsidRPr="006601AC" w:rsidRDefault="00A92038" w:rsidP="00A6600A">
      <w:pPr>
        <w:jc w:val="both"/>
        <w:rPr>
          <w:rFonts w:cstheme="minorHAnsi"/>
          <w:sz w:val="20"/>
          <w:szCs w:val="20"/>
        </w:rPr>
      </w:pPr>
      <w:r w:rsidRPr="006601AC">
        <w:rPr>
          <w:rFonts w:cstheme="minorHAnsi"/>
          <w:sz w:val="20"/>
          <w:szCs w:val="20"/>
        </w:rPr>
        <w:t xml:space="preserve"> </w:t>
      </w:r>
    </w:p>
    <w:p w14:paraId="68D9632B" w14:textId="188FC786" w:rsidR="00031FDA" w:rsidRPr="006601AC" w:rsidRDefault="000600E6" w:rsidP="00A6600A">
      <w:pPr>
        <w:pStyle w:val="NoSpacing"/>
        <w:jc w:val="center"/>
        <w:rPr>
          <w:b/>
        </w:rPr>
      </w:pPr>
      <w:r>
        <w:rPr>
          <w:b/>
        </w:rPr>
        <w:t>Request for Proposals</w:t>
      </w:r>
    </w:p>
    <w:p w14:paraId="76BE490D" w14:textId="77777777" w:rsidR="00CE37D1" w:rsidRPr="006601AC" w:rsidRDefault="00CE37D1" w:rsidP="00A6600A">
      <w:pPr>
        <w:pStyle w:val="NoSpacing"/>
        <w:jc w:val="center"/>
        <w:rPr>
          <w:b/>
        </w:rPr>
      </w:pPr>
    </w:p>
    <w:p w14:paraId="7D056F28" w14:textId="41167323" w:rsidR="001D794B" w:rsidRPr="006601AC" w:rsidRDefault="000600E6" w:rsidP="00A6600A">
      <w:pPr>
        <w:pStyle w:val="NoSpacing"/>
        <w:jc w:val="center"/>
      </w:pPr>
      <w:r>
        <w:rPr>
          <w:b/>
        </w:rPr>
        <w:t>Country Roads Community Health Centre</w:t>
      </w:r>
      <w:r w:rsidR="00CE37D1" w:rsidRPr="006601AC">
        <w:rPr>
          <w:b/>
        </w:rPr>
        <w:t xml:space="preserve"> </w:t>
      </w:r>
      <w:r>
        <w:rPr>
          <w:b/>
        </w:rPr>
        <w:t xml:space="preserve">Strategic </w:t>
      </w:r>
      <w:r w:rsidR="00F5601C">
        <w:rPr>
          <w:b/>
        </w:rPr>
        <w:t>Facilitation</w:t>
      </w:r>
    </w:p>
    <w:p w14:paraId="5486400D" w14:textId="77777777" w:rsidR="00CE37D1" w:rsidRPr="006601AC" w:rsidRDefault="00CE37D1" w:rsidP="00A6600A">
      <w:pPr>
        <w:pStyle w:val="NoSpacing"/>
        <w:jc w:val="both"/>
      </w:pPr>
    </w:p>
    <w:p w14:paraId="3D540991" w14:textId="77777777" w:rsidR="00CE37D1" w:rsidRPr="006601AC" w:rsidRDefault="00CE37D1" w:rsidP="00A6600A">
      <w:pPr>
        <w:pStyle w:val="NoSpacing"/>
        <w:jc w:val="both"/>
      </w:pPr>
    </w:p>
    <w:p w14:paraId="5BFFC728" w14:textId="6292909C" w:rsidR="00031FDA" w:rsidRDefault="00607C23" w:rsidP="00A6600A">
      <w:pPr>
        <w:pStyle w:val="NoSpacing"/>
        <w:jc w:val="both"/>
        <w:rPr>
          <w:sz w:val="20"/>
          <w:szCs w:val="20"/>
        </w:rPr>
      </w:pPr>
      <w:r w:rsidRPr="006601AC">
        <w:rPr>
          <w:b/>
          <w:sz w:val="20"/>
          <w:szCs w:val="20"/>
        </w:rPr>
        <w:t>I</w:t>
      </w:r>
      <w:r w:rsidR="008A4CB8">
        <w:rPr>
          <w:b/>
          <w:sz w:val="20"/>
          <w:szCs w:val="20"/>
        </w:rPr>
        <w:t>ntroduction</w:t>
      </w:r>
      <w:r w:rsidRPr="006601AC">
        <w:rPr>
          <w:sz w:val="20"/>
          <w:szCs w:val="20"/>
        </w:rPr>
        <w:t xml:space="preserve"> </w:t>
      </w:r>
    </w:p>
    <w:p w14:paraId="53DED980" w14:textId="7D6FDE1E" w:rsidR="00A92038" w:rsidRPr="006601AC" w:rsidRDefault="00DD188D" w:rsidP="008A4CB8">
      <w:pPr>
        <w:pStyle w:val="NoSpacing"/>
        <w:jc w:val="both"/>
        <w:rPr>
          <w:sz w:val="20"/>
          <w:szCs w:val="20"/>
        </w:rPr>
      </w:pPr>
      <w:r>
        <w:rPr>
          <w:sz w:val="20"/>
          <w:szCs w:val="20"/>
        </w:rPr>
        <w:t xml:space="preserve">Country Roads Community Health Centre </w:t>
      </w:r>
      <w:r w:rsidR="007522F4" w:rsidRPr="006601AC">
        <w:rPr>
          <w:sz w:val="20"/>
          <w:szCs w:val="20"/>
        </w:rPr>
        <w:t>(</w:t>
      </w:r>
      <w:r>
        <w:rPr>
          <w:sz w:val="20"/>
          <w:szCs w:val="20"/>
        </w:rPr>
        <w:t>CRCHC</w:t>
      </w:r>
      <w:r w:rsidR="007522F4" w:rsidRPr="006601AC">
        <w:rPr>
          <w:sz w:val="20"/>
          <w:szCs w:val="20"/>
        </w:rPr>
        <w:t>) is a non-profit, community-governed</w:t>
      </w:r>
      <w:r w:rsidR="006601AC">
        <w:rPr>
          <w:sz w:val="20"/>
          <w:szCs w:val="20"/>
        </w:rPr>
        <w:t>,</w:t>
      </w:r>
      <w:r w:rsidR="007522F4" w:rsidRPr="006601AC">
        <w:rPr>
          <w:sz w:val="20"/>
          <w:szCs w:val="20"/>
        </w:rPr>
        <w:t xml:space="preserve"> community health centre that provides comprehensive primary care, health promotion and community development services. </w:t>
      </w:r>
      <w:r w:rsidR="008A4CB8">
        <w:rPr>
          <w:sz w:val="20"/>
          <w:szCs w:val="20"/>
        </w:rPr>
        <w:t>CRCHC focus in on keeping people well, making sure that the most vulnerable people in our community have access to quality health care and needed supports.  CRCHC works with our community to identify strengths and needs to find creative solutions for building healthier communities.</w:t>
      </w:r>
    </w:p>
    <w:p w14:paraId="274AE210" w14:textId="77777777" w:rsidR="00E1037E" w:rsidRPr="006601AC" w:rsidRDefault="00E1037E" w:rsidP="00E1037E">
      <w:pPr>
        <w:pStyle w:val="NoSpacing"/>
        <w:jc w:val="both"/>
        <w:rPr>
          <w:rFonts w:cstheme="minorHAnsi"/>
          <w:sz w:val="20"/>
          <w:szCs w:val="20"/>
        </w:rPr>
      </w:pPr>
    </w:p>
    <w:p w14:paraId="7ECF3C20" w14:textId="3B9C2671" w:rsidR="00CE37D1" w:rsidRPr="006601AC" w:rsidRDefault="00607C23" w:rsidP="00A6600A">
      <w:pPr>
        <w:pStyle w:val="ListParagraph"/>
        <w:numPr>
          <w:ilvl w:val="0"/>
          <w:numId w:val="2"/>
        </w:numPr>
        <w:jc w:val="both"/>
        <w:rPr>
          <w:sz w:val="20"/>
          <w:szCs w:val="20"/>
        </w:rPr>
      </w:pPr>
      <w:r w:rsidRPr="006601AC">
        <w:rPr>
          <w:rFonts w:cstheme="minorHAnsi"/>
          <w:b/>
          <w:sz w:val="20"/>
          <w:szCs w:val="20"/>
        </w:rPr>
        <w:t>S</w:t>
      </w:r>
      <w:r w:rsidR="008A4CB8">
        <w:rPr>
          <w:rFonts w:cstheme="minorHAnsi"/>
          <w:b/>
          <w:sz w:val="20"/>
          <w:szCs w:val="20"/>
        </w:rPr>
        <w:t>cope of Work</w:t>
      </w:r>
      <w:r w:rsidRPr="006601AC">
        <w:rPr>
          <w:rFonts w:cstheme="minorHAnsi"/>
          <w:b/>
          <w:sz w:val="20"/>
          <w:szCs w:val="20"/>
        </w:rPr>
        <w:t xml:space="preserve"> </w:t>
      </w:r>
    </w:p>
    <w:p w14:paraId="6F42A04B" w14:textId="54A458A2" w:rsidR="00A92038" w:rsidRPr="006601AC" w:rsidRDefault="008A4CB8" w:rsidP="00A6600A">
      <w:pPr>
        <w:pStyle w:val="ListParagraph"/>
        <w:ind w:left="360"/>
        <w:jc w:val="both"/>
        <w:rPr>
          <w:sz w:val="20"/>
          <w:szCs w:val="20"/>
        </w:rPr>
      </w:pPr>
      <w:r>
        <w:rPr>
          <w:sz w:val="20"/>
          <w:szCs w:val="20"/>
        </w:rPr>
        <w:t>CRCHC</w:t>
      </w:r>
      <w:r w:rsidR="00194653" w:rsidRPr="006601AC">
        <w:rPr>
          <w:sz w:val="20"/>
          <w:szCs w:val="20"/>
        </w:rPr>
        <w:t xml:space="preserve"> is requesting proposals </w:t>
      </w:r>
      <w:r w:rsidR="001875CB" w:rsidRPr="006601AC">
        <w:rPr>
          <w:sz w:val="20"/>
          <w:szCs w:val="20"/>
        </w:rPr>
        <w:t>for the</w:t>
      </w:r>
      <w:r w:rsidR="00194653" w:rsidRPr="006601AC">
        <w:rPr>
          <w:sz w:val="20"/>
          <w:szCs w:val="20"/>
        </w:rPr>
        <w:t xml:space="preserve"> </w:t>
      </w:r>
      <w:r w:rsidR="001875CB" w:rsidRPr="006601AC">
        <w:rPr>
          <w:sz w:val="20"/>
          <w:szCs w:val="20"/>
        </w:rPr>
        <w:t xml:space="preserve">provision of services to </w:t>
      </w:r>
      <w:r w:rsidR="00ED4466">
        <w:rPr>
          <w:sz w:val="20"/>
          <w:szCs w:val="20"/>
        </w:rPr>
        <w:t>conduct</w:t>
      </w:r>
      <w:r w:rsidR="001E44AB">
        <w:rPr>
          <w:sz w:val="20"/>
          <w:szCs w:val="20"/>
        </w:rPr>
        <w:t xml:space="preserve"> </w:t>
      </w:r>
      <w:r w:rsidR="002C7E13">
        <w:rPr>
          <w:sz w:val="20"/>
          <w:szCs w:val="20"/>
        </w:rPr>
        <w:t>planning</w:t>
      </w:r>
      <w:r w:rsidR="00B71EF5">
        <w:rPr>
          <w:sz w:val="20"/>
          <w:szCs w:val="20"/>
        </w:rPr>
        <w:t xml:space="preserve"> and</w:t>
      </w:r>
      <w:r w:rsidR="00754727">
        <w:rPr>
          <w:sz w:val="20"/>
          <w:szCs w:val="20"/>
        </w:rPr>
        <w:t xml:space="preserve"> facilitation </w:t>
      </w:r>
      <w:r w:rsidR="00B71EF5">
        <w:rPr>
          <w:sz w:val="20"/>
          <w:szCs w:val="20"/>
        </w:rPr>
        <w:t>activities towards develop</w:t>
      </w:r>
      <w:r w:rsidR="009B488F">
        <w:rPr>
          <w:sz w:val="20"/>
          <w:szCs w:val="20"/>
        </w:rPr>
        <w:t xml:space="preserve">ing a </w:t>
      </w:r>
      <w:r w:rsidR="00B948CE">
        <w:rPr>
          <w:sz w:val="20"/>
          <w:szCs w:val="20"/>
        </w:rPr>
        <w:t>three-year</w:t>
      </w:r>
      <w:r w:rsidR="00040C97">
        <w:rPr>
          <w:sz w:val="20"/>
          <w:szCs w:val="20"/>
        </w:rPr>
        <w:t xml:space="preserve"> </w:t>
      </w:r>
      <w:r w:rsidR="009B488F">
        <w:rPr>
          <w:sz w:val="20"/>
          <w:szCs w:val="20"/>
        </w:rPr>
        <w:t xml:space="preserve">strategy for </w:t>
      </w:r>
      <w:r w:rsidR="007C6935">
        <w:rPr>
          <w:sz w:val="20"/>
          <w:szCs w:val="20"/>
        </w:rPr>
        <w:t>CRCHC</w:t>
      </w:r>
      <w:r w:rsidR="009B488F">
        <w:rPr>
          <w:sz w:val="20"/>
          <w:szCs w:val="20"/>
        </w:rPr>
        <w:t xml:space="preserve">. </w:t>
      </w:r>
    </w:p>
    <w:p w14:paraId="6A0C4312" w14:textId="77777777" w:rsidR="00CE37D1" w:rsidRPr="006601AC" w:rsidRDefault="00CE37D1" w:rsidP="00A6600A">
      <w:pPr>
        <w:pStyle w:val="ListParagraph"/>
        <w:ind w:left="360"/>
        <w:jc w:val="both"/>
        <w:rPr>
          <w:sz w:val="20"/>
          <w:szCs w:val="20"/>
        </w:rPr>
      </w:pPr>
    </w:p>
    <w:p w14:paraId="7376040B" w14:textId="40F65FD0" w:rsidR="00CE37D1" w:rsidRPr="006601AC" w:rsidRDefault="001875CB" w:rsidP="00A6600A">
      <w:pPr>
        <w:pStyle w:val="ListParagraph"/>
        <w:numPr>
          <w:ilvl w:val="0"/>
          <w:numId w:val="2"/>
        </w:numPr>
        <w:jc w:val="both"/>
        <w:rPr>
          <w:rFonts w:cstheme="minorHAnsi"/>
          <w:b/>
          <w:sz w:val="20"/>
          <w:szCs w:val="20"/>
        </w:rPr>
      </w:pPr>
      <w:r w:rsidRPr="006601AC">
        <w:rPr>
          <w:rFonts w:cstheme="minorHAnsi"/>
          <w:b/>
          <w:sz w:val="20"/>
          <w:szCs w:val="20"/>
        </w:rPr>
        <w:t>O</w:t>
      </w:r>
      <w:r w:rsidR="005C10FC">
        <w:rPr>
          <w:rFonts w:cstheme="minorHAnsi"/>
          <w:b/>
          <w:sz w:val="20"/>
          <w:szCs w:val="20"/>
        </w:rPr>
        <w:t>bjectives</w:t>
      </w:r>
    </w:p>
    <w:p w14:paraId="66B3273D" w14:textId="4220E5CA" w:rsidR="001D58DE" w:rsidRDefault="00DE1BD7" w:rsidP="009E2B81">
      <w:pPr>
        <w:pStyle w:val="ListParagraph"/>
        <w:ind w:left="360"/>
        <w:jc w:val="both"/>
        <w:rPr>
          <w:sz w:val="20"/>
          <w:szCs w:val="20"/>
        </w:rPr>
      </w:pPr>
      <w:r>
        <w:rPr>
          <w:sz w:val="20"/>
          <w:szCs w:val="20"/>
        </w:rPr>
        <w:t xml:space="preserve">The strategy will provide the foundation </w:t>
      </w:r>
      <w:r w:rsidR="00982121">
        <w:rPr>
          <w:sz w:val="20"/>
          <w:szCs w:val="20"/>
        </w:rPr>
        <w:t xml:space="preserve">to inform the collaboration and operations of </w:t>
      </w:r>
      <w:r w:rsidR="009E5955">
        <w:rPr>
          <w:sz w:val="20"/>
          <w:szCs w:val="20"/>
        </w:rPr>
        <w:t>CRCHC</w:t>
      </w:r>
      <w:r w:rsidR="00982121">
        <w:rPr>
          <w:sz w:val="20"/>
          <w:szCs w:val="20"/>
        </w:rPr>
        <w:t xml:space="preserve"> to achieve the elements of the </w:t>
      </w:r>
      <w:r w:rsidR="00591A55">
        <w:rPr>
          <w:sz w:val="20"/>
          <w:szCs w:val="20"/>
        </w:rPr>
        <w:t xml:space="preserve">Ontario Ministry of Health’s </w:t>
      </w:r>
      <w:r w:rsidR="00982121">
        <w:rPr>
          <w:sz w:val="20"/>
          <w:szCs w:val="20"/>
        </w:rPr>
        <w:t xml:space="preserve">quadruple aim: </w:t>
      </w:r>
      <w:r w:rsidR="009E5955">
        <w:rPr>
          <w:sz w:val="20"/>
          <w:szCs w:val="20"/>
        </w:rPr>
        <w:t>i</w:t>
      </w:r>
      <w:r w:rsidR="00982121">
        <w:rPr>
          <w:sz w:val="20"/>
          <w:szCs w:val="20"/>
        </w:rPr>
        <w:t>mproving the</w:t>
      </w:r>
      <w:r w:rsidR="00591A55">
        <w:rPr>
          <w:sz w:val="20"/>
          <w:szCs w:val="20"/>
        </w:rPr>
        <w:t xml:space="preserve"> patient and caregiver experience</w:t>
      </w:r>
      <w:r w:rsidR="00982121">
        <w:rPr>
          <w:sz w:val="20"/>
          <w:szCs w:val="20"/>
        </w:rPr>
        <w:t xml:space="preserve">; </w:t>
      </w:r>
      <w:r w:rsidR="00591A55">
        <w:rPr>
          <w:sz w:val="20"/>
          <w:szCs w:val="20"/>
        </w:rPr>
        <w:t>improve the health of populations</w:t>
      </w:r>
      <w:r w:rsidR="00982121">
        <w:rPr>
          <w:sz w:val="20"/>
          <w:szCs w:val="20"/>
        </w:rPr>
        <w:t>;</w:t>
      </w:r>
      <w:r w:rsidR="00312563">
        <w:rPr>
          <w:sz w:val="20"/>
          <w:szCs w:val="20"/>
        </w:rPr>
        <w:t xml:space="preserve"> </w:t>
      </w:r>
      <w:r w:rsidR="00591A55">
        <w:rPr>
          <w:sz w:val="20"/>
          <w:szCs w:val="20"/>
        </w:rPr>
        <w:t>reducing the per capita cost of health care</w:t>
      </w:r>
      <w:r w:rsidR="00312563">
        <w:rPr>
          <w:sz w:val="20"/>
          <w:szCs w:val="20"/>
        </w:rPr>
        <w:t xml:space="preserve">; </w:t>
      </w:r>
      <w:r w:rsidR="00B948CE">
        <w:rPr>
          <w:sz w:val="20"/>
          <w:szCs w:val="20"/>
        </w:rPr>
        <w:t>and</w:t>
      </w:r>
      <w:r w:rsidR="00312563">
        <w:rPr>
          <w:sz w:val="20"/>
          <w:szCs w:val="20"/>
        </w:rPr>
        <w:t xml:space="preserve"> </w:t>
      </w:r>
      <w:r w:rsidR="00591A55">
        <w:rPr>
          <w:sz w:val="20"/>
          <w:szCs w:val="20"/>
        </w:rPr>
        <w:t>improving the work life of providers</w:t>
      </w:r>
      <w:r w:rsidR="00637E87">
        <w:rPr>
          <w:sz w:val="20"/>
          <w:szCs w:val="20"/>
        </w:rPr>
        <w:t xml:space="preserve"> as well as Ontario Health’s strategic priorities: reduce health inequities; transform care with the person at the centre; enhance clinical care and service excellence</w:t>
      </w:r>
      <w:r w:rsidR="0059681D">
        <w:rPr>
          <w:sz w:val="20"/>
          <w:szCs w:val="20"/>
        </w:rPr>
        <w:t>; and maximize system value by applying evidence.</w:t>
      </w:r>
    </w:p>
    <w:p w14:paraId="608E0983" w14:textId="625CC5E4" w:rsidR="00A92038" w:rsidRPr="006601AC" w:rsidRDefault="00A92038" w:rsidP="00A6600A">
      <w:pPr>
        <w:pStyle w:val="NoSpacing"/>
        <w:ind w:left="360"/>
        <w:jc w:val="both"/>
        <w:rPr>
          <w:sz w:val="20"/>
          <w:szCs w:val="20"/>
        </w:rPr>
      </w:pPr>
      <w:r w:rsidRPr="006601AC">
        <w:rPr>
          <w:sz w:val="20"/>
          <w:szCs w:val="20"/>
        </w:rPr>
        <w:t xml:space="preserve">The goal is to develop </w:t>
      </w:r>
      <w:r w:rsidR="002C5BD4" w:rsidRPr="006601AC">
        <w:rPr>
          <w:sz w:val="20"/>
          <w:szCs w:val="20"/>
        </w:rPr>
        <w:t xml:space="preserve">a </w:t>
      </w:r>
      <w:r w:rsidR="002C5BD4">
        <w:rPr>
          <w:sz w:val="20"/>
          <w:szCs w:val="20"/>
        </w:rPr>
        <w:t>three</w:t>
      </w:r>
      <w:r w:rsidR="00B948CE">
        <w:rPr>
          <w:sz w:val="20"/>
          <w:szCs w:val="20"/>
        </w:rPr>
        <w:t>-year</w:t>
      </w:r>
      <w:r w:rsidR="00312563">
        <w:rPr>
          <w:sz w:val="20"/>
          <w:szCs w:val="20"/>
        </w:rPr>
        <w:t xml:space="preserve"> strategic plan</w:t>
      </w:r>
      <w:r w:rsidRPr="006601AC">
        <w:rPr>
          <w:sz w:val="20"/>
          <w:szCs w:val="20"/>
        </w:rPr>
        <w:t xml:space="preserve"> that addresses the following objectives:</w:t>
      </w:r>
    </w:p>
    <w:p w14:paraId="2960771F" w14:textId="0D78C13F" w:rsidR="00EC3BCE" w:rsidRPr="00CF4FD8" w:rsidRDefault="00467D02" w:rsidP="00A6600A">
      <w:pPr>
        <w:pStyle w:val="NoSpacing"/>
        <w:numPr>
          <w:ilvl w:val="0"/>
          <w:numId w:val="31"/>
        </w:numPr>
        <w:jc w:val="both"/>
        <w:rPr>
          <w:rFonts w:cstheme="minorHAnsi"/>
          <w:sz w:val="20"/>
          <w:szCs w:val="20"/>
        </w:rPr>
      </w:pPr>
      <w:r w:rsidRPr="00CF4FD8">
        <w:rPr>
          <w:rFonts w:cstheme="minorHAnsi"/>
          <w:sz w:val="20"/>
          <w:szCs w:val="20"/>
        </w:rPr>
        <w:t>Communicates</w:t>
      </w:r>
      <w:r w:rsidR="00EC3BCE" w:rsidRPr="00CF4FD8">
        <w:rPr>
          <w:rFonts w:cstheme="minorHAnsi"/>
          <w:sz w:val="20"/>
          <w:szCs w:val="20"/>
        </w:rPr>
        <w:t xml:space="preserve"> the</w:t>
      </w:r>
      <w:r w:rsidR="0026675D" w:rsidRPr="00CF4FD8">
        <w:rPr>
          <w:rFonts w:cstheme="minorHAnsi"/>
          <w:sz w:val="20"/>
          <w:szCs w:val="20"/>
        </w:rPr>
        <w:t xml:space="preserve"> collaborative</w:t>
      </w:r>
      <w:r w:rsidR="00EC3BCE" w:rsidRPr="00CF4FD8">
        <w:rPr>
          <w:rFonts w:cstheme="minorHAnsi"/>
          <w:sz w:val="20"/>
          <w:szCs w:val="20"/>
        </w:rPr>
        <w:t xml:space="preserve"> vision and mission statements </w:t>
      </w:r>
    </w:p>
    <w:p w14:paraId="411DF297" w14:textId="6318B34E" w:rsidR="00E9021B" w:rsidRPr="00CF4FD8" w:rsidRDefault="00E9021B" w:rsidP="4A4AFDA9">
      <w:pPr>
        <w:pStyle w:val="NoSpacing"/>
        <w:numPr>
          <w:ilvl w:val="0"/>
          <w:numId w:val="31"/>
        </w:numPr>
        <w:jc w:val="both"/>
        <w:rPr>
          <w:sz w:val="20"/>
          <w:szCs w:val="20"/>
        </w:rPr>
      </w:pPr>
      <w:r w:rsidRPr="00CF4FD8">
        <w:rPr>
          <w:sz w:val="20"/>
          <w:szCs w:val="20"/>
        </w:rPr>
        <w:t xml:space="preserve">Defines </w:t>
      </w:r>
      <w:r w:rsidR="00C82FD2" w:rsidRPr="00CF4FD8">
        <w:rPr>
          <w:sz w:val="20"/>
          <w:szCs w:val="20"/>
        </w:rPr>
        <w:t>the goals</w:t>
      </w:r>
      <w:r w:rsidR="000D1C4D" w:rsidRPr="00CF4FD8">
        <w:rPr>
          <w:sz w:val="20"/>
          <w:szCs w:val="20"/>
        </w:rPr>
        <w:t xml:space="preserve"> and </w:t>
      </w:r>
      <w:r w:rsidRPr="00CF4FD8">
        <w:rPr>
          <w:sz w:val="20"/>
          <w:szCs w:val="20"/>
        </w:rPr>
        <w:t>objectives</w:t>
      </w:r>
      <w:r w:rsidR="000D1C4D" w:rsidRPr="00CF4FD8">
        <w:rPr>
          <w:sz w:val="20"/>
          <w:szCs w:val="20"/>
        </w:rPr>
        <w:t xml:space="preserve"> over the </w:t>
      </w:r>
      <w:r w:rsidR="00B948CE" w:rsidRPr="00CF4FD8">
        <w:rPr>
          <w:sz w:val="20"/>
          <w:szCs w:val="20"/>
        </w:rPr>
        <w:t>three-year</w:t>
      </w:r>
      <w:r w:rsidR="000D1C4D" w:rsidRPr="00CF4FD8">
        <w:rPr>
          <w:sz w:val="20"/>
          <w:szCs w:val="20"/>
        </w:rPr>
        <w:t xml:space="preserve"> time frame</w:t>
      </w:r>
    </w:p>
    <w:p w14:paraId="6BA970F5" w14:textId="081844E5" w:rsidR="461E7A0C" w:rsidRPr="00CF4FD8" w:rsidRDefault="461E7A0C" w:rsidP="4A4AFDA9">
      <w:pPr>
        <w:pStyle w:val="NoSpacing"/>
        <w:numPr>
          <w:ilvl w:val="0"/>
          <w:numId w:val="31"/>
        </w:numPr>
        <w:jc w:val="both"/>
        <w:rPr>
          <w:sz w:val="20"/>
          <w:szCs w:val="20"/>
        </w:rPr>
      </w:pPr>
      <w:r w:rsidRPr="00CF4FD8">
        <w:rPr>
          <w:sz w:val="20"/>
          <w:szCs w:val="20"/>
        </w:rPr>
        <w:t>Identifies</w:t>
      </w:r>
      <w:r w:rsidR="1F8E8863" w:rsidRPr="00CF4FD8">
        <w:rPr>
          <w:sz w:val="20"/>
          <w:szCs w:val="20"/>
        </w:rPr>
        <w:t xml:space="preserve"> how the CRCHC Strategic Plan fits within the Lanark Leeds &amp; Grenville Ontario Health Team</w:t>
      </w:r>
      <w:r w:rsidR="00635645">
        <w:rPr>
          <w:sz w:val="20"/>
          <w:szCs w:val="20"/>
        </w:rPr>
        <w:t xml:space="preserve"> (LLG OHT)</w:t>
      </w:r>
      <w:r w:rsidR="1F8E8863" w:rsidRPr="00CF4FD8">
        <w:rPr>
          <w:sz w:val="20"/>
          <w:szCs w:val="20"/>
        </w:rPr>
        <w:t xml:space="preserve"> and Ontario Heath’s strategic goals</w:t>
      </w:r>
    </w:p>
    <w:p w14:paraId="6604AA2A" w14:textId="679F8EB6" w:rsidR="009F05F0" w:rsidRPr="00CF4FD8" w:rsidRDefault="002A49AB" w:rsidP="00E2225E">
      <w:pPr>
        <w:pStyle w:val="NoSpacing"/>
        <w:numPr>
          <w:ilvl w:val="0"/>
          <w:numId w:val="31"/>
        </w:numPr>
        <w:jc w:val="both"/>
        <w:rPr>
          <w:rFonts w:cstheme="minorHAnsi"/>
          <w:sz w:val="20"/>
          <w:szCs w:val="20"/>
        </w:rPr>
      </w:pPr>
      <w:r w:rsidRPr="00CF4FD8">
        <w:rPr>
          <w:sz w:val="20"/>
          <w:szCs w:val="20"/>
        </w:rPr>
        <w:t xml:space="preserve">Responsive and adaptable to </w:t>
      </w:r>
      <w:r w:rsidR="0012723D" w:rsidRPr="00CF4FD8">
        <w:rPr>
          <w:sz w:val="20"/>
          <w:szCs w:val="20"/>
        </w:rPr>
        <w:t xml:space="preserve">requirements set forth by </w:t>
      </w:r>
      <w:r w:rsidR="00E2225E" w:rsidRPr="00CF4FD8">
        <w:rPr>
          <w:sz w:val="20"/>
          <w:szCs w:val="20"/>
        </w:rPr>
        <w:t xml:space="preserve">overseeing </w:t>
      </w:r>
      <w:r w:rsidR="0012723D" w:rsidRPr="00CF4FD8">
        <w:rPr>
          <w:sz w:val="20"/>
          <w:szCs w:val="20"/>
        </w:rPr>
        <w:t>funder organizations</w:t>
      </w:r>
      <w:r w:rsidR="009F05F0" w:rsidRPr="00CF4FD8">
        <w:rPr>
          <w:sz w:val="20"/>
          <w:szCs w:val="20"/>
        </w:rPr>
        <w:t xml:space="preserve"> (Ontario Ministry of Health and Ontario Health)</w:t>
      </w:r>
    </w:p>
    <w:p w14:paraId="5080C9BB" w14:textId="5C9C6449" w:rsidR="00E73D89" w:rsidRPr="00CF4FD8" w:rsidRDefault="00E73D89" w:rsidP="4A4AFDA9">
      <w:pPr>
        <w:pStyle w:val="NoSpacing"/>
        <w:numPr>
          <w:ilvl w:val="0"/>
          <w:numId w:val="31"/>
        </w:numPr>
        <w:jc w:val="both"/>
        <w:rPr>
          <w:sz w:val="20"/>
          <w:szCs w:val="20"/>
        </w:rPr>
      </w:pPr>
      <w:r w:rsidRPr="00CF4FD8">
        <w:rPr>
          <w:sz w:val="20"/>
          <w:szCs w:val="20"/>
        </w:rPr>
        <w:t xml:space="preserve">Grounded in </w:t>
      </w:r>
      <w:r w:rsidR="45AFB162" w:rsidRPr="00CF4FD8">
        <w:rPr>
          <w:sz w:val="20"/>
          <w:szCs w:val="20"/>
        </w:rPr>
        <w:t>the Model of Health &amp; Wellbeing and the Health Equity Charter</w:t>
      </w:r>
    </w:p>
    <w:p w14:paraId="6EA941DB" w14:textId="7FFB88A3" w:rsidR="722A1F76" w:rsidRPr="00CF4FD8" w:rsidRDefault="6FBDC10E" w:rsidP="6FBDC10E">
      <w:pPr>
        <w:pStyle w:val="NoSpacing"/>
        <w:numPr>
          <w:ilvl w:val="0"/>
          <w:numId w:val="31"/>
        </w:numPr>
        <w:jc w:val="both"/>
        <w:rPr>
          <w:sz w:val="20"/>
          <w:szCs w:val="20"/>
        </w:rPr>
      </w:pPr>
      <w:r w:rsidRPr="00CF4FD8">
        <w:rPr>
          <w:sz w:val="20"/>
          <w:szCs w:val="20"/>
        </w:rPr>
        <w:t>Position CRCHC within the LLG OHT to provide value added programs and services both to our community and the LLG OHT region</w:t>
      </w:r>
    </w:p>
    <w:p w14:paraId="26A8277A" w14:textId="023A3094" w:rsidR="6E79BEAF" w:rsidRPr="0095610D" w:rsidRDefault="4276316E" w:rsidP="0095610D">
      <w:pPr>
        <w:pStyle w:val="NoSpacing"/>
        <w:numPr>
          <w:ilvl w:val="0"/>
          <w:numId w:val="31"/>
        </w:numPr>
        <w:jc w:val="both"/>
        <w:rPr>
          <w:sz w:val="20"/>
          <w:szCs w:val="20"/>
        </w:rPr>
      </w:pPr>
      <w:r w:rsidRPr="00CF4FD8">
        <w:rPr>
          <w:sz w:val="20"/>
          <w:szCs w:val="20"/>
        </w:rPr>
        <w:t xml:space="preserve">Identify opportunities </w:t>
      </w:r>
      <w:r w:rsidR="00D063A9">
        <w:rPr>
          <w:sz w:val="20"/>
          <w:szCs w:val="20"/>
        </w:rPr>
        <w:t>to expand</w:t>
      </w:r>
      <w:r w:rsidR="0095610D">
        <w:rPr>
          <w:sz w:val="20"/>
          <w:szCs w:val="20"/>
        </w:rPr>
        <w:t>/reduce/eliminate</w:t>
      </w:r>
      <w:r w:rsidRPr="00CF4FD8">
        <w:rPr>
          <w:sz w:val="20"/>
          <w:szCs w:val="20"/>
        </w:rPr>
        <w:t xml:space="preserve"> programs and services to address </w:t>
      </w:r>
      <w:r w:rsidR="0095610D">
        <w:rPr>
          <w:sz w:val="20"/>
          <w:szCs w:val="20"/>
        </w:rPr>
        <w:t xml:space="preserve">current and future </w:t>
      </w:r>
      <w:r w:rsidRPr="00CF4FD8">
        <w:rPr>
          <w:sz w:val="20"/>
          <w:szCs w:val="20"/>
        </w:rPr>
        <w:t>community needs</w:t>
      </w:r>
    </w:p>
    <w:p w14:paraId="2E3DCC08" w14:textId="77777777" w:rsidR="00A92038" w:rsidRPr="006601AC" w:rsidRDefault="00A92038" w:rsidP="00A6600A">
      <w:pPr>
        <w:pStyle w:val="NoSpacing"/>
        <w:jc w:val="both"/>
        <w:rPr>
          <w:rFonts w:cstheme="minorHAnsi"/>
          <w:sz w:val="20"/>
          <w:szCs w:val="20"/>
        </w:rPr>
      </w:pPr>
    </w:p>
    <w:p w14:paraId="13C90DB3" w14:textId="77777777" w:rsidR="00A92038" w:rsidRPr="006601AC" w:rsidRDefault="00A92038" w:rsidP="00A6600A">
      <w:pPr>
        <w:pStyle w:val="ListParagraph"/>
        <w:numPr>
          <w:ilvl w:val="0"/>
          <w:numId w:val="2"/>
        </w:numPr>
        <w:jc w:val="both"/>
        <w:rPr>
          <w:rFonts w:cstheme="minorHAnsi"/>
          <w:b/>
          <w:sz w:val="20"/>
          <w:szCs w:val="20"/>
        </w:rPr>
      </w:pPr>
      <w:r w:rsidRPr="006601AC">
        <w:rPr>
          <w:rFonts w:cstheme="minorHAnsi"/>
          <w:b/>
          <w:sz w:val="20"/>
          <w:szCs w:val="20"/>
        </w:rPr>
        <w:t>DELIVERABLES</w:t>
      </w:r>
    </w:p>
    <w:p w14:paraId="231F47BF" w14:textId="77777777" w:rsidR="00A92038" w:rsidRPr="006601AC" w:rsidRDefault="00A92038" w:rsidP="00A6600A">
      <w:pPr>
        <w:pStyle w:val="ListParagraph"/>
        <w:ind w:left="360"/>
        <w:jc w:val="both"/>
        <w:rPr>
          <w:rFonts w:cstheme="minorHAnsi"/>
          <w:b/>
          <w:sz w:val="20"/>
          <w:szCs w:val="20"/>
        </w:rPr>
      </w:pPr>
    </w:p>
    <w:p w14:paraId="1428B67E" w14:textId="593A6E50" w:rsidR="003D336C" w:rsidRPr="003854B0" w:rsidRDefault="003D336C" w:rsidP="0095610D">
      <w:pPr>
        <w:pStyle w:val="ListParagraph"/>
        <w:numPr>
          <w:ilvl w:val="1"/>
          <w:numId w:val="2"/>
        </w:numPr>
        <w:ind w:left="900" w:hanging="540"/>
        <w:jc w:val="both"/>
        <w:rPr>
          <w:rFonts w:cstheme="minorHAnsi"/>
          <w:b/>
          <w:sz w:val="20"/>
          <w:szCs w:val="20"/>
        </w:rPr>
      </w:pPr>
      <w:r w:rsidRPr="003854B0">
        <w:rPr>
          <w:rFonts w:cstheme="minorHAnsi"/>
          <w:b/>
          <w:sz w:val="20"/>
          <w:szCs w:val="20"/>
        </w:rPr>
        <w:t xml:space="preserve">Focus Groups to </w:t>
      </w:r>
      <w:r w:rsidR="00B24D8E" w:rsidRPr="003854B0">
        <w:rPr>
          <w:rFonts w:cstheme="minorHAnsi"/>
          <w:b/>
          <w:sz w:val="20"/>
          <w:szCs w:val="20"/>
        </w:rPr>
        <w:t xml:space="preserve">Gain Additional Information from </w:t>
      </w:r>
      <w:r w:rsidRPr="003854B0">
        <w:rPr>
          <w:rFonts w:cstheme="minorHAnsi"/>
          <w:b/>
          <w:sz w:val="20"/>
          <w:szCs w:val="20"/>
        </w:rPr>
        <w:t xml:space="preserve">Themes Identified </w:t>
      </w:r>
      <w:r w:rsidR="00B24D8E" w:rsidRPr="003854B0">
        <w:rPr>
          <w:rFonts w:cstheme="minorHAnsi"/>
          <w:b/>
          <w:sz w:val="20"/>
          <w:szCs w:val="20"/>
        </w:rPr>
        <w:t xml:space="preserve">from </w:t>
      </w:r>
      <w:r w:rsidR="007538E2" w:rsidRPr="003854B0">
        <w:rPr>
          <w:rFonts w:cstheme="minorHAnsi"/>
          <w:b/>
          <w:sz w:val="20"/>
          <w:szCs w:val="20"/>
        </w:rPr>
        <w:t>Data Analysis</w:t>
      </w:r>
    </w:p>
    <w:p w14:paraId="1BBFF885" w14:textId="0B30DC08" w:rsidR="00C4729F" w:rsidRPr="003854B0" w:rsidRDefault="00B80A1C" w:rsidP="00C4729F">
      <w:pPr>
        <w:pStyle w:val="ListParagraph"/>
        <w:ind w:left="900"/>
        <w:jc w:val="both"/>
        <w:rPr>
          <w:rFonts w:cstheme="minorHAnsi"/>
          <w:bCs/>
          <w:sz w:val="20"/>
          <w:szCs w:val="20"/>
        </w:rPr>
      </w:pPr>
      <w:r w:rsidRPr="003854B0">
        <w:rPr>
          <w:rFonts w:cstheme="minorHAnsi"/>
          <w:bCs/>
          <w:sz w:val="20"/>
          <w:szCs w:val="20"/>
        </w:rPr>
        <w:t>Stakeholder engagement (interview</w:t>
      </w:r>
      <w:r w:rsidR="002D0033" w:rsidRPr="003854B0">
        <w:rPr>
          <w:rFonts w:cstheme="minorHAnsi"/>
          <w:bCs/>
          <w:sz w:val="20"/>
          <w:szCs w:val="20"/>
        </w:rPr>
        <w:t>s</w:t>
      </w:r>
      <w:r w:rsidRPr="003854B0">
        <w:rPr>
          <w:rFonts w:cstheme="minorHAnsi"/>
          <w:bCs/>
          <w:sz w:val="20"/>
          <w:szCs w:val="20"/>
        </w:rPr>
        <w:t xml:space="preserve"> and/or focus groups) to </w:t>
      </w:r>
      <w:r w:rsidR="003854B0">
        <w:rPr>
          <w:rFonts w:cstheme="minorHAnsi"/>
          <w:bCs/>
          <w:sz w:val="20"/>
          <w:szCs w:val="20"/>
        </w:rPr>
        <w:t xml:space="preserve">gain additional information from </w:t>
      </w:r>
      <w:r w:rsidRPr="003854B0">
        <w:rPr>
          <w:rFonts w:cstheme="minorHAnsi"/>
          <w:bCs/>
          <w:sz w:val="20"/>
          <w:szCs w:val="20"/>
        </w:rPr>
        <w:t xml:space="preserve">themes to inform the </w:t>
      </w:r>
      <w:r w:rsidR="002D0033" w:rsidRPr="003854B0">
        <w:rPr>
          <w:rFonts w:cstheme="minorHAnsi"/>
          <w:bCs/>
          <w:sz w:val="20"/>
          <w:szCs w:val="20"/>
        </w:rPr>
        <w:t>strategic plan.</w:t>
      </w:r>
    </w:p>
    <w:p w14:paraId="31F61F22" w14:textId="3017F93C" w:rsidR="005F5015" w:rsidRPr="00E95A39" w:rsidRDefault="005F5015" w:rsidP="00C4729F">
      <w:pPr>
        <w:pStyle w:val="ListParagraph"/>
        <w:ind w:left="900"/>
        <w:jc w:val="both"/>
        <w:rPr>
          <w:sz w:val="20"/>
          <w:szCs w:val="20"/>
        </w:rPr>
      </w:pPr>
      <w:r w:rsidRPr="003854B0">
        <w:rPr>
          <w:sz w:val="20"/>
          <w:szCs w:val="20"/>
        </w:rPr>
        <w:t xml:space="preserve">Note:  Stakeholder surveys and data analysis will be completed by January 31, </w:t>
      </w:r>
      <w:proofErr w:type="gramStart"/>
      <w:r w:rsidRPr="003854B0">
        <w:rPr>
          <w:sz w:val="20"/>
          <w:szCs w:val="20"/>
        </w:rPr>
        <w:t>2023</w:t>
      </w:r>
      <w:proofErr w:type="gramEnd"/>
      <w:r w:rsidRPr="003854B0">
        <w:rPr>
          <w:sz w:val="20"/>
          <w:szCs w:val="20"/>
        </w:rPr>
        <w:t xml:space="preserve"> and is not included in the scope of the RFP.</w:t>
      </w:r>
    </w:p>
    <w:p w14:paraId="3C7795B0" w14:textId="18BFE108" w:rsidR="0095610D" w:rsidRPr="00E95A39" w:rsidRDefault="006A676A" w:rsidP="0095610D">
      <w:pPr>
        <w:pStyle w:val="ListParagraph"/>
        <w:numPr>
          <w:ilvl w:val="1"/>
          <w:numId w:val="2"/>
        </w:numPr>
        <w:ind w:left="900" w:hanging="540"/>
        <w:jc w:val="both"/>
        <w:rPr>
          <w:rFonts w:cstheme="minorHAnsi"/>
          <w:b/>
          <w:sz w:val="20"/>
          <w:szCs w:val="20"/>
        </w:rPr>
      </w:pPr>
      <w:r w:rsidRPr="00E95A39">
        <w:rPr>
          <w:rFonts w:cstheme="minorHAnsi"/>
          <w:b/>
          <w:bCs/>
          <w:sz w:val="20"/>
          <w:szCs w:val="20"/>
        </w:rPr>
        <w:lastRenderedPageBreak/>
        <w:t xml:space="preserve">Three Year </w:t>
      </w:r>
      <w:r w:rsidR="00EA53BD" w:rsidRPr="00E95A39">
        <w:rPr>
          <w:rFonts w:cstheme="minorHAnsi"/>
          <w:b/>
          <w:bCs/>
          <w:sz w:val="20"/>
          <w:szCs w:val="20"/>
        </w:rPr>
        <w:t>Strateg</w:t>
      </w:r>
      <w:r w:rsidR="00C841C7" w:rsidRPr="00E95A39">
        <w:rPr>
          <w:rFonts w:cstheme="minorHAnsi"/>
          <w:b/>
          <w:bCs/>
          <w:sz w:val="20"/>
          <w:szCs w:val="20"/>
        </w:rPr>
        <w:t>y Documents</w:t>
      </w:r>
      <w:r w:rsidRPr="00E95A39">
        <w:rPr>
          <w:rFonts w:cstheme="minorHAnsi"/>
          <w:b/>
          <w:bCs/>
          <w:sz w:val="20"/>
          <w:szCs w:val="20"/>
        </w:rPr>
        <w:t xml:space="preserve"> (Short and Long Versions)</w:t>
      </w:r>
    </w:p>
    <w:p w14:paraId="445B2A8E" w14:textId="77777777" w:rsidR="0095610D" w:rsidRPr="00E95A39" w:rsidRDefault="0095610D" w:rsidP="0095610D">
      <w:pPr>
        <w:pStyle w:val="ListParagraph"/>
        <w:ind w:left="900"/>
        <w:jc w:val="both"/>
        <w:rPr>
          <w:rFonts w:cstheme="minorHAnsi"/>
          <w:sz w:val="20"/>
          <w:szCs w:val="20"/>
        </w:rPr>
      </w:pPr>
      <w:r w:rsidRPr="00E95A39">
        <w:rPr>
          <w:rFonts w:cstheme="minorHAnsi"/>
          <w:sz w:val="20"/>
          <w:szCs w:val="20"/>
        </w:rPr>
        <w:t xml:space="preserve">Two versions of the three-year strategy document. A long version that will contain detailed information. A short version that can be published for public consumption on the CRCHC website.  </w:t>
      </w:r>
    </w:p>
    <w:p w14:paraId="30279D64" w14:textId="015566F3" w:rsidR="0095610D" w:rsidRPr="00E95A39" w:rsidRDefault="0095610D" w:rsidP="0095610D">
      <w:pPr>
        <w:pStyle w:val="ListParagraph"/>
        <w:ind w:left="900"/>
        <w:jc w:val="both"/>
        <w:rPr>
          <w:sz w:val="20"/>
          <w:szCs w:val="20"/>
        </w:rPr>
      </w:pPr>
      <w:r w:rsidRPr="00E95A39">
        <w:rPr>
          <w:b/>
          <w:bCs/>
          <w:sz w:val="20"/>
          <w:szCs w:val="20"/>
        </w:rPr>
        <w:t>Deliverable</w:t>
      </w:r>
      <w:r w:rsidRPr="00E95A39">
        <w:rPr>
          <w:sz w:val="20"/>
          <w:szCs w:val="20"/>
        </w:rPr>
        <w:t xml:space="preserve">: A complete three-year strategy document with a short and long version. </w:t>
      </w:r>
    </w:p>
    <w:p w14:paraId="2010D352" w14:textId="4915C6C0" w:rsidR="0095610D" w:rsidRPr="00E95A39" w:rsidRDefault="002D6025" w:rsidP="00A6600A">
      <w:pPr>
        <w:pStyle w:val="ListParagraph"/>
        <w:numPr>
          <w:ilvl w:val="1"/>
          <w:numId w:val="2"/>
        </w:numPr>
        <w:ind w:left="900" w:hanging="540"/>
        <w:jc w:val="both"/>
        <w:rPr>
          <w:rFonts w:cstheme="minorHAnsi"/>
          <w:b/>
          <w:sz w:val="20"/>
          <w:szCs w:val="20"/>
        </w:rPr>
      </w:pPr>
      <w:r w:rsidRPr="00E95A39">
        <w:rPr>
          <w:rFonts w:cstheme="minorHAnsi"/>
          <w:b/>
          <w:sz w:val="20"/>
          <w:szCs w:val="20"/>
        </w:rPr>
        <w:t>Strategic Plan Implementation Strategy</w:t>
      </w:r>
    </w:p>
    <w:p w14:paraId="56D4E382" w14:textId="669E62B4" w:rsidR="002D6025" w:rsidRPr="00E95A39" w:rsidRDefault="00E95A39" w:rsidP="002D6025">
      <w:pPr>
        <w:pStyle w:val="ListParagraph"/>
        <w:ind w:left="900"/>
        <w:jc w:val="both"/>
        <w:rPr>
          <w:rFonts w:cstheme="minorHAnsi"/>
          <w:bCs/>
          <w:sz w:val="20"/>
          <w:szCs w:val="20"/>
        </w:rPr>
      </w:pPr>
      <w:r w:rsidRPr="00E95A39">
        <w:rPr>
          <w:rFonts w:cstheme="minorHAnsi"/>
          <w:bCs/>
          <w:sz w:val="20"/>
          <w:szCs w:val="20"/>
        </w:rPr>
        <w:t>Stra</w:t>
      </w:r>
      <w:r>
        <w:rPr>
          <w:rFonts w:cstheme="minorHAnsi"/>
          <w:bCs/>
          <w:sz w:val="20"/>
          <w:szCs w:val="20"/>
        </w:rPr>
        <w:t xml:space="preserve">tegy that includes </w:t>
      </w:r>
      <w:r w:rsidR="00EF2DAC">
        <w:rPr>
          <w:rFonts w:cstheme="minorHAnsi"/>
          <w:bCs/>
          <w:sz w:val="20"/>
          <w:szCs w:val="20"/>
        </w:rPr>
        <w:t>how to operationalize and evaluate the strategic plan</w:t>
      </w:r>
    </w:p>
    <w:p w14:paraId="68ECE1CF" w14:textId="081DB810" w:rsidR="6FBDC10E" w:rsidRPr="00E95A39" w:rsidRDefault="00513D1C" w:rsidP="6FBDC10E">
      <w:pPr>
        <w:pStyle w:val="ListParagraph"/>
        <w:ind w:left="900"/>
        <w:jc w:val="both"/>
        <w:rPr>
          <w:sz w:val="20"/>
          <w:szCs w:val="20"/>
        </w:rPr>
      </w:pPr>
      <w:r w:rsidRPr="00C65E57">
        <w:rPr>
          <w:b/>
          <w:bCs/>
          <w:sz w:val="20"/>
          <w:szCs w:val="20"/>
        </w:rPr>
        <w:t>Deliverable</w:t>
      </w:r>
      <w:r>
        <w:rPr>
          <w:sz w:val="20"/>
          <w:szCs w:val="20"/>
        </w:rPr>
        <w:t xml:space="preserve"> – Annual</w:t>
      </w:r>
      <w:r w:rsidR="0020411D">
        <w:rPr>
          <w:sz w:val="20"/>
          <w:szCs w:val="20"/>
        </w:rPr>
        <w:t xml:space="preserve"> o</w:t>
      </w:r>
      <w:r>
        <w:rPr>
          <w:sz w:val="20"/>
          <w:szCs w:val="20"/>
        </w:rPr>
        <w:t xml:space="preserve">perational </w:t>
      </w:r>
      <w:r w:rsidR="0020411D">
        <w:rPr>
          <w:sz w:val="20"/>
          <w:szCs w:val="20"/>
        </w:rPr>
        <w:t>p</w:t>
      </w:r>
      <w:r>
        <w:rPr>
          <w:sz w:val="20"/>
          <w:szCs w:val="20"/>
        </w:rPr>
        <w:t>lan template</w:t>
      </w:r>
      <w:r w:rsidR="0020411D">
        <w:rPr>
          <w:sz w:val="20"/>
          <w:szCs w:val="20"/>
        </w:rPr>
        <w:t xml:space="preserve"> and quarterly b</w:t>
      </w:r>
      <w:r w:rsidR="00686B44">
        <w:rPr>
          <w:sz w:val="20"/>
          <w:szCs w:val="20"/>
        </w:rPr>
        <w:t>oard report template</w:t>
      </w:r>
    </w:p>
    <w:p w14:paraId="491A33A4" w14:textId="1459ACDF" w:rsidR="00527C13" w:rsidRDefault="00527C13" w:rsidP="00A6600A">
      <w:pPr>
        <w:pStyle w:val="NoSpacing"/>
        <w:ind w:left="720"/>
        <w:jc w:val="both"/>
      </w:pPr>
    </w:p>
    <w:p w14:paraId="589DA89C" w14:textId="54235C92" w:rsidR="00CE37D1" w:rsidRDefault="006D35F0" w:rsidP="00A6600A">
      <w:pPr>
        <w:pStyle w:val="ListParagraph"/>
        <w:numPr>
          <w:ilvl w:val="0"/>
          <w:numId w:val="2"/>
        </w:numPr>
        <w:jc w:val="both"/>
        <w:rPr>
          <w:rFonts w:cstheme="minorHAnsi"/>
          <w:b/>
          <w:sz w:val="20"/>
          <w:szCs w:val="20"/>
        </w:rPr>
      </w:pPr>
      <w:r w:rsidRPr="006601AC">
        <w:rPr>
          <w:rFonts w:cstheme="minorHAnsi"/>
          <w:b/>
          <w:sz w:val="20"/>
          <w:szCs w:val="20"/>
        </w:rPr>
        <w:t>SPECIFICATIONS</w:t>
      </w:r>
    </w:p>
    <w:p w14:paraId="2584651A" w14:textId="17F7094A" w:rsidR="00FD4265" w:rsidRDefault="00385651" w:rsidP="00CC23FA">
      <w:pPr>
        <w:ind w:left="360"/>
        <w:rPr>
          <w:rFonts w:cstheme="minorHAnsi"/>
          <w:bCs/>
          <w:sz w:val="20"/>
          <w:szCs w:val="20"/>
        </w:rPr>
      </w:pPr>
      <w:r>
        <w:rPr>
          <w:rFonts w:cstheme="minorHAnsi"/>
          <w:bCs/>
          <w:sz w:val="20"/>
          <w:szCs w:val="20"/>
        </w:rPr>
        <w:t xml:space="preserve">As part of the </w:t>
      </w:r>
      <w:r w:rsidR="004C47B9">
        <w:rPr>
          <w:rFonts w:cstheme="minorHAnsi"/>
          <w:bCs/>
          <w:sz w:val="20"/>
          <w:szCs w:val="20"/>
        </w:rPr>
        <w:t xml:space="preserve">strategic engagement process, the following </w:t>
      </w:r>
      <w:r w:rsidR="001E0AA7">
        <w:rPr>
          <w:rFonts w:cstheme="minorHAnsi"/>
          <w:bCs/>
          <w:sz w:val="20"/>
          <w:szCs w:val="20"/>
        </w:rPr>
        <w:t xml:space="preserve">are </w:t>
      </w:r>
      <w:r w:rsidR="00B5101D">
        <w:rPr>
          <w:rFonts w:cstheme="minorHAnsi"/>
          <w:bCs/>
          <w:sz w:val="20"/>
          <w:szCs w:val="20"/>
        </w:rPr>
        <w:t>expectations as part of the overall exercise:</w:t>
      </w:r>
    </w:p>
    <w:p w14:paraId="655BA253" w14:textId="3DDF9713" w:rsidR="00B5101D" w:rsidRDefault="0066327C" w:rsidP="4A4AFDA9">
      <w:pPr>
        <w:pStyle w:val="ListParagraph"/>
        <w:numPr>
          <w:ilvl w:val="0"/>
          <w:numId w:val="44"/>
        </w:numPr>
        <w:rPr>
          <w:sz w:val="20"/>
          <w:szCs w:val="20"/>
        </w:rPr>
      </w:pPr>
      <w:r w:rsidRPr="4A4AFDA9">
        <w:rPr>
          <w:sz w:val="20"/>
          <w:szCs w:val="20"/>
        </w:rPr>
        <w:t xml:space="preserve">Facilitated discussions across the </w:t>
      </w:r>
      <w:r w:rsidR="00F275FF" w:rsidRPr="4A4AFDA9">
        <w:rPr>
          <w:sz w:val="20"/>
          <w:szCs w:val="20"/>
        </w:rPr>
        <w:t>CRCHC stakeholders</w:t>
      </w:r>
      <w:r w:rsidRPr="4A4AFDA9">
        <w:rPr>
          <w:sz w:val="20"/>
          <w:szCs w:val="20"/>
        </w:rPr>
        <w:t xml:space="preserve"> (in-person or virtual depending on </w:t>
      </w:r>
      <w:r w:rsidR="003D1447" w:rsidRPr="4A4AFDA9">
        <w:rPr>
          <w:sz w:val="20"/>
          <w:szCs w:val="20"/>
        </w:rPr>
        <w:t>circumstances)</w:t>
      </w:r>
      <w:r w:rsidR="667DB314" w:rsidRPr="4A4AFDA9">
        <w:rPr>
          <w:sz w:val="20"/>
          <w:szCs w:val="20"/>
        </w:rPr>
        <w:t xml:space="preserve"> to validate the themes identified during stakeholder engagement.</w:t>
      </w:r>
    </w:p>
    <w:p w14:paraId="3B66C6F7" w14:textId="5D078C77" w:rsidR="003D1447" w:rsidRDefault="003D1447" w:rsidP="00B5101D">
      <w:pPr>
        <w:pStyle w:val="ListParagraph"/>
        <w:numPr>
          <w:ilvl w:val="0"/>
          <w:numId w:val="44"/>
        </w:numPr>
        <w:rPr>
          <w:rFonts w:cstheme="minorHAnsi"/>
          <w:bCs/>
          <w:sz w:val="20"/>
          <w:szCs w:val="20"/>
        </w:rPr>
      </w:pPr>
      <w:r>
        <w:rPr>
          <w:rFonts w:cstheme="minorHAnsi"/>
          <w:bCs/>
          <w:sz w:val="20"/>
          <w:szCs w:val="20"/>
        </w:rPr>
        <w:t xml:space="preserve">A clear strategic framework to guide the facilitation and discussions </w:t>
      </w:r>
      <w:r w:rsidR="00B51242">
        <w:rPr>
          <w:rFonts w:cstheme="minorHAnsi"/>
          <w:bCs/>
          <w:sz w:val="20"/>
          <w:szCs w:val="20"/>
        </w:rPr>
        <w:t>that has proven success</w:t>
      </w:r>
    </w:p>
    <w:p w14:paraId="56BEFB62" w14:textId="79ADF164" w:rsidR="006D35F0" w:rsidRPr="00137F66" w:rsidRDefault="000A489D" w:rsidP="00137F66">
      <w:pPr>
        <w:pStyle w:val="ListParagraph"/>
        <w:numPr>
          <w:ilvl w:val="0"/>
          <w:numId w:val="44"/>
        </w:numPr>
        <w:rPr>
          <w:rFonts w:cstheme="minorHAnsi"/>
          <w:bCs/>
          <w:sz w:val="20"/>
          <w:szCs w:val="20"/>
        </w:rPr>
      </w:pPr>
      <w:r>
        <w:rPr>
          <w:rFonts w:cstheme="minorHAnsi"/>
          <w:bCs/>
          <w:sz w:val="20"/>
          <w:szCs w:val="20"/>
        </w:rPr>
        <w:t xml:space="preserve">Understanding of how </w:t>
      </w:r>
      <w:r w:rsidR="00F275FF">
        <w:rPr>
          <w:rFonts w:cstheme="minorHAnsi"/>
          <w:bCs/>
          <w:sz w:val="20"/>
          <w:szCs w:val="20"/>
        </w:rPr>
        <w:t>CRCHC</w:t>
      </w:r>
      <w:r>
        <w:rPr>
          <w:rFonts w:cstheme="minorHAnsi"/>
          <w:bCs/>
          <w:sz w:val="20"/>
          <w:szCs w:val="20"/>
        </w:rPr>
        <w:t xml:space="preserve"> can </w:t>
      </w:r>
      <w:r w:rsidR="00E66C4E">
        <w:rPr>
          <w:rFonts w:cstheme="minorHAnsi"/>
          <w:bCs/>
          <w:sz w:val="20"/>
          <w:szCs w:val="20"/>
        </w:rPr>
        <w:t>self-</w:t>
      </w:r>
      <w:r>
        <w:rPr>
          <w:rFonts w:cstheme="minorHAnsi"/>
          <w:bCs/>
          <w:sz w:val="20"/>
          <w:szCs w:val="20"/>
        </w:rPr>
        <w:t>evaluate</w:t>
      </w:r>
      <w:r w:rsidR="00E66C4E">
        <w:rPr>
          <w:rFonts w:cstheme="minorHAnsi"/>
          <w:bCs/>
          <w:sz w:val="20"/>
          <w:szCs w:val="20"/>
        </w:rPr>
        <w:t xml:space="preserve"> over the three years</w:t>
      </w:r>
      <w:r w:rsidR="009E2B81" w:rsidRPr="00137F66">
        <w:rPr>
          <w:rFonts w:cstheme="minorHAnsi"/>
          <w:bCs/>
          <w:sz w:val="20"/>
          <w:szCs w:val="20"/>
        </w:rPr>
        <w:br/>
      </w:r>
    </w:p>
    <w:p w14:paraId="77BEBF55" w14:textId="77777777" w:rsidR="00826A89" w:rsidRPr="006601AC" w:rsidRDefault="006D35F0" w:rsidP="00A6600A">
      <w:pPr>
        <w:pStyle w:val="ListParagraph"/>
        <w:numPr>
          <w:ilvl w:val="0"/>
          <w:numId w:val="2"/>
        </w:numPr>
        <w:jc w:val="both"/>
        <w:rPr>
          <w:rFonts w:cstheme="minorHAnsi"/>
          <w:b/>
          <w:sz w:val="20"/>
          <w:szCs w:val="20"/>
        </w:rPr>
      </w:pPr>
      <w:r w:rsidRPr="006601AC">
        <w:rPr>
          <w:rFonts w:cstheme="minorHAnsi"/>
          <w:b/>
          <w:sz w:val="20"/>
          <w:szCs w:val="20"/>
        </w:rPr>
        <w:t>REQUIREMENT</w:t>
      </w:r>
      <w:r w:rsidR="0040680F" w:rsidRPr="006601AC">
        <w:rPr>
          <w:rFonts w:cstheme="minorHAnsi"/>
          <w:b/>
          <w:sz w:val="20"/>
          <w:szCs w:val="20"/>
        </w:rPr>
        <w:t>S</w:t>
      </w:r>
    </w:p>
    <w:p w14:paraId="1B5BD8B1" w14:textId="77777777" w:rsidR="0040680F" w:rsidRPr="006601AC" w:rsidRDefault="003000D7" w:rsidP="00A6600A">
      <w:pPr>
        <w:pStyle w:val="ListParagraph"/>
        <w:numPr>
          <w:ilvl w:val="1"/>
          <w:numId w:val="2"/>
        </w:numPr>
        <w:spacing w:after="0"/>
        <w:ind w:left="720"/>
        <w:jc w:val="both"/>
        <w:rPr>
          <w:rFonts w:cstheme="minorHAnsi"/>
          <w:b/>
          <w:sz w:val="20"/>
          <w:szCs w:val="20"/>
        </w:rPr>
      </w:pPr>
      <w:r w:rsidRPr="006601AC">
        <w:rPr>
          <w:rFonts w:cstheme="minorHAnsi"/>
          <w:b/>
          <w:sz w:val="20"/>
          <w:szCs w:val="20"/>
        </w:rPr>
        <w:t>Scope of Work</w:t>
      </w:r>
    </w:p>
    <w:p w14:paraId="2D94B048" w14:textId="3896FA38" w:rsidR="0040680F" w:rsidRPr="006601AC" w:rsidRDefault="00E07BE7" w:rsidP="00A6600A">
      <w:pPr>
        <w:pStyle w:val="ListParagraph"/>
        <w:spacing w:after="0"/>
        <w:jc w:val="both"/>
        <w:rPr>
          <w:sz w:val="20"/>
          <w:szCs w:val="20"/>
        </w:rPr>
      </w:pPr>
      <w:r>
        <w:rPr>
          <w:sz w:val="20"/>
          <w:szCs w:val="20"/>
        </w:rPr>
        <w:t>CRCHC</w:t>
      </w:r>
      <w:r w:rsidR="00374CC9" w:rsidRPr="006601AC">
        <w:rPr>
          <w:sz w:val="20"/>
          <w:szCs w:val="20"/>
        </w:rPr>
        <w:t>’</w:t>
      </w:r>
      <w:r>
        <w:rPr>
          <w:sz w:val="20"/>
          <w:szCs w:val="20"/>
        </w:rPr>
        <w:t>s</w:t>
      </w:r>
      <w:r w:rsidR="006D35F0" w:rsidRPr="006601AC">
        <w:rPr>
          <w:sz w:val="20"/>
          <w:szCs w:val="20"/>
        </w:rPr>
        <w:t xml:space="preserve"> expectation is that Vendors address the Objectives</w:t>
      </w:r>
      <w:r w:rsidR="0066246D" w:rsidRPr="006601AC">
        <w:rPr>
          <w:sz w:val="20"/>
          <w:szCs w:val="20"/>
        </w:rPr>
        <w:t>, Deliverables, and Specifications</w:t>
      </w:r>
      <w:r w:rsidR="006D35F0" w:rsidRPr="006601AC">
        <w:rPr>
          <w:sz w:val="20"/>
          <w:szCs w:val="20"/>
        </w:rPr>
        <w:t xml:space="preserve"> outlined in section 2, 3 and 4, and develop a go-forward strategy.  This strategy, along with other elements outlined, should be included as part of the vendor’s proposal submission.</w:t>
      </w:r>
    </w:p>
    <w:p w14:paraId="3C3B738D" w14:textId="77777777" w:rsidR="00374CC9" w:rsidRPr="006601AC" w:rsidRDefault="00374CC9" w:rsidP="00A6600A">
      <w:pPr>
        <w:pStyle w:val="ListParagraph"/>
        <w:spacing w:after="0"/>
        <w:jc w:val="both"/>
        <w:rPr>
          <w:rFonts w:cstheme="minorHAnsi"/>
          <w:b/>
          <w:sz w:val="20"/>
          <w:szCs w:val="20"/>
        </w:rPr>
      </w:pPr>
    </w:p>
    <w:p w14:paraId="4FCCC74E" w14:textId="77777777" w:rsidR="006D35F0" w:rsidRPr="006601AC" w:rsidRDefault="0040680F" w:rsidP="00A6600A">
      <w:pPr>
        <w:pStyle w:val="ListParagraph"/>
        <w:numPr>
          <w:ilvl w:val="1"/>
          <w:numId w:val="2"/>
        </w:numPr>
        <w:spacing w:after="0"/>
        <w:ind w:left="720"/>
        <w:jc w:val="both"/>
        <w:rPr>
          <w:rFonts w:cstheme="minorHAnsi"/>
          <w:b/>
          <w:sz w:val="20"/>
          <w:szCs w:val="20"/>
        </w:rPr>
      </w:pPr>
      <w:r w:rsidRPr="006601AC">
        <w:rPr>
          <w:rFonts w:cstheme="minorHAnsi"/>
          <w:b/>
          <w:sz w:val="20"/>
          <w:szCs w:val="20"/>
        </w:rPr>
        <w:t>V</w:t>
      </w:r>
      <w:r w:rsidR="006D35F0" w:rsidRPr="006601AC">
        <w:rPr>
          <w:rFonts w:cstheme="minorHAnsi"/>
          <w:b/>
          <w:sz w:val="20"/>
          <w:szCs w:val="20"/>
        </w:rPr>
        <w:t>endor Profile</w:t>
      </w:r>
    </w:p>
    <w:p w14:paraId="7E06E86E" w14:textId="77777777" w:rsidR="00374CC9" w:rsidRPr="006601AC" w:rsidRDefault="006D35F0" w:rsidP="00A5440F">
      <w:pPr>
        <w:spacing w:after="0"/>
        <w:ind w:left="720"/>
        <w:jc w:val="both"/>
        <w:rPr>
          <w:rFonts w:cstheme="minorHAnsi"/>
          <w:bCs/>
          <w:sz w:val="20"/>
          <w:szCs w:val="20"/>
        </w:rPr>
      </w:pPr>
      <w:r w:rsidRPr="006601AC">
        <w:rPr>
          <w:rFonts w:cstheme="minorHAnsi"/>
          <w:bCs/>
          <w:sz w:val="20"/>
          <w:szCs w:val="20"/>
        </w:rPr>
        <w:t xml:space="preserve">Vendor to provide information about their organization and capability to provide the services proposed.  </w:t>
      </w:r>
    </w:p>
    <w:p w14:paraId="6A0FAFC8" w14:textId="77777777" w:rsidR="006D35F0" w:rsidRPr="006601AC" w:rsidRDefault="006D35F0" w:rsidP="00A5440F">
      <w:pPr>
        <w:spacing w:after="0"/>
        <w:ind w:left="720"/>
        <w:jc w:val="both"/>
        <w:rPr>
          <w:rFonts w:cstheme="minorHAnsi"/>
          <w:bCs/>
          <w:sz w:val="20"/>
          <w:szCs w:val="20"/>
        </w:rPr>
      </w:pPr>
      <w:r w:rsidRPr="006601AC">
        <w:rPr>
          <w:rFonts w:cstheme="minorHAnsi"/>
          <w:bCs/>
          <w:sz w:val="20"/>
          <w:szCs w:val="20"/>
        </w:rPr>
        <w:t>This should include, but is not limited to:</w:t>
      </w:r>
    </w:p>
    <w:p w14:paraId="76D7742E" w14:textId="77777777" w:rsidR="006D35F0" w:rsidRPr="006601AC" w:rsidRDefault="006D35F0" w:rsidP="00A5440F">
      <w:pPr>
        <w:pStyle w:val="ListParagraph"/>
        <w:numPr>
          <w:ilvl w:val="0"/>
          <w:numId w:val="33"/>
        </w:numPr>
        <w:spacing w:after="0"/>
        <w:jc w:val="both"/>
        <w:rPr>
          <w:rFonts w:cstheme="minorHAnsi"/>
          <w:bCs/>
          <w:sz w:val="20"/>
          <w:szCs w:val="20"/>
        </w:rPr>
      </w:pPr>
      <w:r w:rsidRPr="006601AC">
        <w:rPr>
          <w:rFonts w:cstheme="minorHAnsi"/>
          <w:bCs/>
          <w:sz w:val="20"/>
          <w:szCs w:val="20"/>
        </w:rPr>
        <w:t>Corporate Mission, Vision, Values</w:t>
      </w:r>
      <w:r w:rsidR="00374CC9" w:rsidRPr="006601AC">
        <w:rPr>
          <w:rFonts w:cstheme="minorHAnsi"/>
          <w:bCs/>
          <w:sz w:val="20"/>
          <w:szCs w:val="20"/>
        </w:rPr>
        <w:t>.</w:t>
      </w:r>
    </w:p>
    <w:p w14:paraId="4290F176" w14:textId="77777777" w:rsidR="006D35F0" w:rsidRPr="006601AC" w:rsidRDefault="006D35F0" w:rsidP="00A5440F">
      <w:pPr>
        <w:pStyle w:val="ListParagraph"/>
        <w:numPr>
          <w:ilvl w:val="0"/>
          <w:numId w:val="33"/>
        </w:numPr>
        <w:spacing w:after="0"/>
        <w:jc w:val="both"/>
        <w:rPr>
          <w:rFonts w:cstheme="minorHAnsi"/>
          <w:bCs/>
          <w:sz w:val="20"/>
          <w:szCs w:val="20"/>
        </w:rPr>
      </w:pPr>
      <w:r w:rsidRPr="006601AC">
        <w:rPr>
          <w:rFonts w:cstheme="minorHAnsi"/>
          <w:bCs/>
          <w:sz w:val="20"/>
          <w:szCs w:val="20"/>
        </w:rPr>
        <w:t>Corporate Goals &amp; Objectives</w:t>
      </w:r>
      <w:r w:rsidR="00374CC9" w:rsidRPr="006601AC">
        <w:rPr>
          <w:rFonts w:cstheme="minorHAnsi"/>
          <w:bCs/>
          <w:sz w:val="20"/>
          <w:szCs w:val="20"/>
        </w:rPr>
        <w:t>.</w:t>
      </w:r>
    </w:p>
    <w:p w14:paraId="4D8C134F" w14:textId="77777777" w:rsidR="006D35F0" w:rsidRPr="006601AC" w:rsidRDefault="006D35F0" w:rsidP="00A5440F">
      <w:pPr>
        <w:pStyle w:val="ListParagraph"/>
        <w:numPr>
          <w:ilvl w:val="0"/>
          <w:numId w:val="33"/>
        </w:numPr>
        <w:spacing w:after="0"/>
        <w:jc w:val="both"/>
        <w:rPr>
          <w:rFonts w:cstheme="minorHAnsi"/>
          <w:bCs/>
          <w:sz w:val="20"/>
          <w:szCs w:val="20"/>
        </w:rPr>
      </w:pPr>
      <w:r w:rsidRPr="006601AC">
        <w:rPr>
          <w:rFonts w:cstheme="minorHAnsi"/>
          <w:bCs/>
          <w:sz w:val="20"/>
          <w:szCs w:val="20"/>
        </w:rPr>
        <w:t>Years in operation</w:t>
      </w:r>
      <w:r w:rsidR="00374CC9" w:rsidRPr="006601AC">
        <w:rPr>
          <w:rFonts w:cstheme="minorHAnsi"/>
          <w:bCs/>
          <w:sz w:val="20"/>
          <w:szCs w:val="20"/>
        </w:rPr>
        <w:t>.</w:t>
      </w:r>
    </w:p>
    <w:p w14:paraId="11CD9691" w14:textId="77777777" w:rsidR="006D35F0" w:rsidRPr="006601AC" w:rsidRDefault="006D35F0" w:rsidP="00A5440F">
      <w:pPr>
        <w:pStyle w:val="ListParagraph"/>
        <w:numPr>
          <w:ilvl w:val="0"/>
          <w:numId w:val="33"/>
        </w:numPr>
        <w:spacing w:after="0"/>
        <w:jc w:val="both"/>
        <w:rPr>
          <w:rFonts w:cstheme="minorHAnsi"/>
          <w:bCs/>
          <w:sz w:val="20"/>
          <w:szCs w:val="20"/>
        </w:rPr>
      </w:pPr>
      <w:r w:rsidRPr="006601AC">
        <w:rPr>
          <w:rFonts w:cstheme="minorHAnsi"/>
          <w:bCs/>
          <w:sz w:val="20"/>
          <w:szCs w:val="20"/>
        </w:rPr>
        <w:t>Major products and services offered</w:t>
      </w:r>
      <w:r w:rsidR="00374CC9" w:rsidRPr="006601AC">
        <w:rPr>
          <w:rFonts w:cstheme="minorHAnsi"/>
          <w:bCs/>
          <w:sz w:val="20"/>
          <w:szCs w:val="20"/>
        </w:rPr>
        <w:t>.</w:t>
      </w:r>
    </w:p>
    <w:p w14:paraId="1715FC7D" w14:textId="77777777" w:rsidR="006D35F0" w:rsidRPr="006601AC" w:rsidRDefault="006D35F0" w:rsidP="00A5440F">
      <w:pPr>
        <w:pStyle w:val="ListParagraph"/>
        <w:numPr>
          <w:ilvl w:val="0"/>
          <w:numId w:val="33"/>
        </w:numPr>
        <w:spacing w:after="0"/>
        <w:jc w:val="both"/>
        <w:rPr>
          <w:rFonts w:cstheme="minorHAnsi"/>
          <w:bCs/>
          <w:sz w:val="20"/>
          <w:szCs w:val="20"/>
        </w:rPr>
      </w:pPr>
      <w:r w:rsidRPr="006601AC">
        <w:rPr>
          <w:rFonts w:cstheme="minorHAnsi"/>
          <w:bCs/>
          <w:sz w:val="20"/>
          <w:szCs w:val="20"/>
        </w:rPr>
        <w:t>Any mergers, company takeovers or purchases with which your company has been involved within the last 12 years</w:t>
      </w:r>
      <w:r w:rsidR="00374CC9" w:rsidRPr="006601AC">
        <w:rPr>
          <w:rFonts w:cstheme="minorHAnsi"/>
          <w:bCs/>
          <w:sz w:val="20"/>
          <w:szCs w:val="20"/>
        </w:rPr>
        <w:t>.</w:t>
      </w:r>
    </w:p>
    <w:p w14:paraId="418409A6" w14:textId="77777777" w:rsidR="006D35F0" w:rsidRPr="006601AC" w:rsidRDefault="006D35F0" w:rsidP="00A5440F">
      <w:pPr>
        <w:pStyle w:val="ListParagraph"/>
        <w:numPr>
          <w:ilvl w:val="0"/>
          <w:numId w:val="33"/>
        </w:numPr>
        <w:spacing w:after="0"/>
        <w:jc w:val="both"/>
        <w:rPr>
          <w:rFonts w:cstheme="minorHAnsi"/>
          <w:bCs/>
          <w:sz w:val="20"/>
          <w:szCs w:val="20"/>
        </w:rPr>
      </w:pPr>
      <w:r w:rsidRPr="006601AC">
        <w:rPr>
          <w:rFonts w:cstheme="minorHAnsi"/>
          <w:bCs/>
          <w:sz w:val="20"/>
          <w:szCs w:val="20"/>
        </w:rPr>
        <w:t>Size and location(s) of your organization and whether it is publicly or privately owned</w:t>
      </w:r>
      <w:r w:rsidR="00374CC9" w:rsidRPr="006601AC">
        <w:rPr>
          <w:rFonts w:cstheme="minorHAnsi"/>
          <w:bCs/>
          <w:sz w:val="20"/>
          <w:szCs w:val="20"/>
        </w:rPr>
        <w:t>.</w:t>
      </w:r>
    </w:p>
    <w:p w14:paraId="0172EEAA" w14:textId="77777777" w:rsidR="006D35F0" w:rsidRPr="006601AC" w:rsidRDefault="006D35F0" w:rsidP="00A5440F">
      <w:pPr>
        <w:pStyle w:val="ListParagraph"/>
        <w:numPr>
          <w:ilvl w:val="0"/>
          <w:numId w:val="33"/>
        </w:numPr>
        <w:spacing w:after="0"/>
        <w:jc w:val="both"/>
        <w:rPr>
          <w:rFonts w:cstheme="minorHAnsi"/>
          <w:bCs/>
          <w:sz w:val="20"/>
          <w:szCs w:val="20"/>
        </w:rPr>
      </w:pPr>
      <w:r w:rsidRPr="006601AC">
        <w:rPr>
          <w:rFonts w:cstheme="minorHAnsi"/>
          <w:bCs/>
          <w:sz w:val="20"/>
          <w:szCs w:val="20"/>
        </w:rPr>
        <w:t xml:space="preserve">Major customer markets: local, regional, </w:t>
      </w:r>
      <w:r w:rsidR="00374CC9" w:rsidRPr="006601AC">
        <w:rPr>
          <w:rFonts w:cstheme="minorHAnsi"/>
          <w:bCs/>
          <w:sz w:val="20"/>
          <w:szCs w:val="20"/>
        </w:rPr>
        <w:t>national,</w:t>
      </w:r>
      <w:r w:rsidRPr="006601AC">
        <w:rPr>
          <w:rFonts w:cstheme="minorHAnsi"/>
          <w:bCs/>
          <w:sz w:val="20"/>
          <w:szCs w:val="20"/>
        </w:rPr>
        <w:t xml:space="preserve"> or international</w:t>
      </w:r>
      <w:r w:rsidR="00374CC9" w:rsidRPr="006601AC">
        <w:rPr>
          <w:rFonts w:cstheme="minorHAnsi"/>
          <w:bCs/>
          <w:sz w:val="20"/>
          <w:szCs w:val="20"/>
        </w:rPr>
        <w:t>.</w:t>
      </w:r>
    </w:p>
    <w:p w14:paraId="313A9C91" w14:textId="77777777" w:rsidR="006D35F0" w:rsidRPr="006601AC" w:rsidRDefault="006D35F0" w:rsidP="00A5440F">
      <w:pPr>
        <w:pStyle w:val="ListParagraph"/>
        <w:numPr>
          <w:ilvl w:val="0"/>
          <w:numId w:val="33"/>
        </w:numPr>
        <w:spacing w:after="0"/>
        <w:jc w:val="both"/>
        <w:rPr>
          <w:rFonts w:cstheme="minorHAnsi"/>
          <w:bCs/>
          <w:sz w:val="20"/>
          <w:szCs w:val="20"/>
        </w:rPr>
      </w:pPr>
      <w:r w:rsidRPr="006601AC">
        <w:rPr>
          <w:rFonts w:cstheme="minorHAnsi"/>
          <w:bCs/>
          <w:sz w:val="20"/>
          <w:szCs w:val="20"/>
        </w:rPr>
        <w:t>Principal customer types: health care institutions, financial services, universities, government</w:t>
      </w:r>
      <w:r w:rsidR="00374CC9" w:rsidRPr="006601AC">
        <w:rPr>
          <w:rFonts w:cstheme="minorHAnsi"/>
          <w:bCs/>
          <w:sz w:val="20"/>
          <w:szCs w:val="20"/>
        </w:rPr>
        <w:t>.</w:t>
      </w:r>
    </w:p>
    <w:p w14:paraId="309531FB" w14:textId="77777777" w:rsidR="006D35F0" w:rsidRDefault="006D35F0" w:rsidP="00A5440F">
      <w:pPr>
        <w:pStyle w:val="ListParagraph"/>
        <w:numPr>
          <w:ilvl w:val="0"/>
          <w:numId w:val="33"/>
        </w:numPr>
        <w:spacing w:after="0"/>
        <w:jc w:val="both"/>
        <w:rPr>
          <w:rFonts w:cstheme="minorHAnsi"/>
          <w:bCs/>
          <w:sz w:val="20"/>
          <w:szCs w:val="20"/>
        </w:rPr>
      </w:pPr>
      <w:r w:rsidRPr="006601AC">
        <w:rPr>
          <w:rFonts w:cstheme="minorHAnsi"/>
          <w:bCs/>
          <w:sz w:val="20"/>
          <w:szCs w:val="20"/>
        </w:rPr>
        <w:t>Employee base, including number of employees and role</w:t>
      </w:r>
      <w:r w:rsidR="00374CC9" w:rsidRPr="006601AC">
        <w:rPr>
          <w:rFonts w:cstheme="minorHAnsi"/>
          <w:bCs/>
          <w:sz w:val="20"/>
          <w:szCs w:val="20"/>
        </w:rPr>
        <w:t>.</w:t>
      </w:r>
    </w:p>
    <w:p w14:paraId="66AB3E37" w14:textId="77777777" w:rsidR="0006063D" w:rsidRPr="006601AC" w:rsidRDefault="0006063D" w:rsidP="004F08C5">
      <w:pPr>
        <w:pStyle w:val="ListParagraph"/>
        <w:ind w:left="1080"/>
        <w:jc w:val="both"/>
        <w:rPr>
          <w:rFonts w:cstheme="minorHAnsi"/>
          <w:bCs/>
          <w:sz w:val="20"/>
          <w:szCs w:val="20"/>
        </w:rPr>
      </w:pPr>
    </w:p>
    <w:p w14:paraId="527EA5E0" w14:textId="77777777" w:rsidR="0040680F" w:rsidRPr="006601AC" w:rsidRDefault="0040680F" w:rsidP="00A6600A">
      <w:pPr>
        <w:pStyle w:val="ListParagraph"/>
        <w:ind w:left="1080"/>
        <w:jc w:val="both"/>
        <w:rPr>
          <w:rFonts w:cstheme="minorHAnsi"/>
          <w:bCs/>
          <w:sz w:val="20"/>
          <w:szCs w:val="20"/>
        </w:rPr>
      </w:pPr>
    </w:p>
    <w:p w14:paraId="5FAE5518" w14:textId="77777777" w:rsidR="00031FDA" w:rsidRPr="006601AC" w:rsidRDefault="00607C23" w:rsidP="00A6600A">
      <w:pPr>
        <w:pStyle w:val="ListParagraph"/>
        <w:numPr>
          <w:ilvl w:val="0"/>
          <w:numId w:val="2"/>
        </w:numPr>
        <w:jc w:val="both"/>
        <w:rPr>
          <w:rFonts w:cstheme="minorHAnsi"/>
          <w:b/>
          <w:sz w:val="20"/>
          <w:szCs w:val="20"/>
        </w:rPr>
      </w:pPr>
      <w:r w:rsidRPr="006601AC">
        <w:rPr>
          <w:rFonts w:cstheme="minorHAnsi"/>
          <w:b/>
          <w:sz w:val="20"/>
          <w:szCs w:val="20"/>
        </w:rPr>
        <w:t>INTRODUCTION TO RESPONDENTS</w:t>
      </w:r>
    </w:p>
    <w:p w14:paraId="23B74372" w14:textId="77777777" w:rsidR="0040680F" w:rsidRPr="006601AC" w:rsidRDefault="00607C23" w:rsidP="006601AC">
      <w:pPr>
        <w:pStyle w:val="ListParagraph"/>
        <w:numPr>
          <w:ilvl w:val="1"/>
          <w:numId w:val="2"/>
        </w:numPr>
        <w:spacing w:after="0"/>
        <w:ind w:left="720"/>
        <w:jc w:val="both"/>
        <w:rPr>
          <w:rFonts w:cstheme="minorHAnsi"/>
          <w:sz w:val="20"/>
          <w:szCs w:val="20"/>
          <w:lang w:val="en-US"/>
        </w:rPr>
      </w:pPr>
      <w:r w:rsidRPr="006601AC">
        <w:rPr>
          <w:rFonts w:cstheme="minorHAnsi"/>
          <w:b/>
          <w:sz w:val="20"/>
          <w:szCs w:val="20"/>
        </w:rPr>
        <w:t>Enquiries</w:t>
      </w:r>
      <w:r w:rsidR="00031FDA" w:rsidRPr="006601AC">
        <w:rPr>
          <w:rFonts w:cstheme="minorHAnsi"/>
          <w:sz w:val="20"/>
          <w:szCs w:val="20"/>
        </w:rPr>
        <w:t xml:space="preserve"> </w:t>
      </w:r>
    </w:p>
    <w:p w14:paraId="48A33D69" w14:textId="77777777" w:rsidR="006601AC" w:rsidRPr="006601AC" w:rsidRDefault="006D2B89" w:rsidP="006601AC">
      <w:pPr>
        <w:pStyle w:val="NoSpacing"/>
        <w:ind w:left="720"/>
        <w:rPr>
          <w:sz w:val="20"/>
          <w:szCs w:val="20"/>
        </w:rPr>
      </w:pPr>
      <w:r w:rsidRPr="006601AC">
        <w:rPr>
          <w:sz w:val="20"/>
          <w:szCs w:val="20"/>
          <w:lang w:val="en-US"/>
        </w:rPr>
        <w:t xml:space="preserve">All </w:t>
      </w:r>
      <w:r w:rsidRPr="006601AC">
        <w:rPr>
          <w:sz w:val="20"/>
          <w:szCs w:val="20"/>
        </w:rPr>
        <w:t xml:space="preserve">enquiries </w:t>
      </w:r>
      <w:r w:rsidR="00D65289" w:rsidRPr="006601AC">
        <w:rPr>
          <w:sz w:val="20"/>
          <w:szCs w:val="20"/>
        </w:rPr>
        <w:t xml:space="preserve">regarding this </w:t>
      </w:r>
      <w:r w:rsidR="00AD2833" w:rsidRPr="006601AC">
        <w:rPr>
          <w:sz w:val="20"/>
          <w:szCs w:val="20"/>
        </w:rPr>
        <w:t>RF</w:t>
      </w:r>
      <w:r w:rsidR="00E406AC" w:rsidRPr="006601AC">
        <w:rPr>
          <w:sz w:val="20"/>
          <w:szCs w:val="20"/>
        </w:rPr>
        <w:t>P</w:t>
      </w:r>
      <w:r w:rsidR="00D65289" w:rsidRPr="006601AC">
        <w:rPr>
          <w:sz w:val="20"/>
          <w:szCs w:val="20"/>
        </w:rPr>
        <w:t xml:space="preserve"> must be </w:t>
      </w:r>
      <w:r w:rsidRPr="006601AC">
        <w:rPr>
          <w:sz w:val="20"/>
          <w:szCs w:val="20"/>
        </w:rPr>
        <w:t>emailed to:</w:t>
      </w:r>
      <w:r w:rsidR="00C21038" w:rsidRPr="006601AC">
        <w:rPr>
          <w:sz w:val="20"/>
          <w:szCs w:val="20"/>
        </w:rPr>
        <w:tab/>
      </w:r>
    </w:p>
    <w:p w14:paraId="3977CC8C" w14:textId="11738C90" w:rsidR="006601AC" w:rsidRDefault="00843177" w:rsidP="006601AC">
      <w:pPr>
        <w:pStyle w:val="NoSpacing"/>
        <w:ind w:left="720"/>
        <w:rPr>
          <w:sz w:val="20"/>
          <w:szCs w:val="20"/>
        </w:rPr>
      </w:pPr>
      <w:r>
        <w:rPr>
          <w:sz w:val="20"/>
          <w:szCs w:val="20"/>
        </w:rPr>
        <w:tab/>
        <w:t>Kerri Choffe</w:t>
      </w:r>
    </w:p>
    <w:p w14:paraId="18E41FAB" w14:textId="459A304D" w:rsidR="00843177" w:rsidRDefault="00843177" w:rsidP="006601AC">
      <w:pPr>
        <w:pStyle w:val="NoSpacing"/>
        <w:ind w:left="720"/>
        <w:rPr>
          <w:sz w:val="20"/>
          <w:szCs w:val="20"/>
        </w:rPr>
      </w:pPr>
      <w:r>
        <w:rPr>
          <w:sz w:val="20"/>
          <w:szCs w:val="20"/>
        </w:rPr>
        <w:tab/>
        <w:t>Executive Director</w:t>
      </w:r>
    </w:p>
    <w:p w14:paraId="473BC367" w14:textId="4C7E46B6" w:rsidR="00843177" w:rsidRDefault="00843177" w:rsidP="006601AC">
      <w:pPr>
        <w:pStyle w:val="NoSpacing"/>
        <w:ind w:left="720"/>
        <w:rPr>
          <w:sz w:val="20"/>
          <w:szCs w:val="20"/>
        </w:rPr>
      </w:pPr>
      <w:r>
        <w:rPr>
          <w:sz w:val="20"/>
          <w:szCs w:val="20"/>
        </w:rPr>
        <w:tab/>
        <w:t>Country Roads Community Health Centre</w:t>
      </w:r>
    </w:p>
    <w:p w14:paraId="236B965A" w14:textId="5BF2377E" w:rsidR="00843177" w:rsidRPr="006601AC" w:rsidRDefault="00843177" w:rsidP="006601AC">
      <w:pPr>
        <w:pStyle w:val="NoSpacing"/>
        <w:ind w:left="720"/>
        <w:rPr>
          <w:sz w:val="20"/>
          <w:szCs w:val="20"/>
        </w:rPr>
      </w:pPr>
      <w:r>
        <w:rPr>
          <w:sz w:val="20"/>
          <w:szCs w:val="20"/>
        </w:rPr>
        <w:tab/>
        <w:t>kchoffe@crchc.on.ca</w:t>
      </w:r>
    </w:p>
    <w:p w14:paraId="22494AD0" w14:textId="77777777" w:rsidR="0040680F" w:rsidRPr="006601AC" w:rsidRDefault="0040680F" w:rsidP="00A6600A">
      <w:pPr>
        <w:pStyle w:val="NoSpacing"/>
        <w:ind w:left="1440"/>
        <w:jc w:val="both"/>
        <w:rPr>
          <w:rFonts w:cstheme="minorHAnsi"/>
          <w:sz w:val="20"/>
          <w:szCs w:val="20"/>
          <w:lang w:val="en-US"/>
        </w:rPr>
      </w:pPr>
    </w:p>
    <w:p w14:paraId="70C7DF4E" w14:textId="77777777" w:rsidR="0040680F" w:rsidRPr="006601AC" w:rsidRDefault="00AD2833" w:rsidP="00A6600A">
      <w:pPr>
        <w:pStyle w:val="NoSpacing"/>
        <w:numPr>
          <w:ilvl w:val="1"/>
          <w:numId w:val="2"/>
        </w:numPr>
        <w:ind w:left="720"/>
        <w:jc w:val="both"/>
        <w:rPr>
          <w:rFonts w:cstheme="minorHAnsi"/>
          <w:b/>
          <w:sz w:val="20"/>
          <w:szCs w:val="20"/>
        </w:rPr>
      </w:pPr>
      <w:r w:rsidRPr="006601AC">
        <w:rPr>
          <w:rFonts w:cstheme="minorHAnsi"/>
          <w:b/>
          <w:sz w:val="20"/>
          <w:szCs w:val="20"/>
        </w:rPr>
        <w:t>RF</w:t>
      </w:r>
      <w:r w:rsidR="00E406AC" w:rsidRPr="006601AC">
        <w:rPr>
          <w:rFonts w:cstheme="minorHAnsi"/>
          <w:b/>
          <w:sz w:val="20"/>
          <w:szCs w:val="20"/>
        </w:rPr>
        <w:t>P</w:t>
      </w:r>
      <w:r w:rsidR="00607C23" w:rsidRPr="006601AC">
        <w:rPr>
          <w:rFonts w:cstheme="minorHAnsi"/>
          <w:b/>
          <w:sz w:val="20"/>
          <w:szCs w:val="20"/>
        </w:rPr>
        <w:t xml:space="preserve"> Timelines </w:t>
      </w:r>
    </w:p>
    <w:p w14:paraId="3ECEBA0F" w14:textId="77777777" w:rsidR="00374CC9" w:rsidRPr="006601AC" w:rsidRDefault="00374CC9" w:rsidP="00A6600A">
      <w:pPr>
        <w:pStyle w:val="NoSpacing"/>
        <w:ind w:left="720"/>
        <w:jc w:val="both"/>
        <w:rPr>
          <w:rFonts w:cstheme="minorHAnsi"/>
          <w:b/>
          <w:bCs/>
          <w:sz w:val="20"/>
          <w:szCs w:val="20"/>
        </w:rPr>
      </w:pPr>
    </w:p>
    <w:tbl>
      <w:tblPr>
        <w:tblStyle w:val="TableGrid"/>
        <w:tblW w:w="0" w:type="auto"/>
        <w:tblInd w:w="720" w:type="dxa"/>
        <w:tblLook w:val="04A0" w:firstRow="1" w:lastRow="0" w:firstColumn="1" w:lastColumn="0" w:noHBand="0" w:noVBand="1"/>
      </w:tblPr>
      <w:tblGrid>
        <w:gridCol w:w="4304"/>
        <w:gridCol w:w="4326"/>
      </w:tblGrid>
      <w:tr w:rsidR="00374CC9" w:rsidRPr="006601AC" w14:paraId="7AB4A2B7" w14:textId="77777777" w:rsidTr="00374CC9">
        <w:tc>
          <w:tcPr>
            <w:tcW w:w="4304" w:type="dxa"/>
            <w:shd w:val="clear" w:color="auto" w:fill="D9D9D9" w:themeFill="background1" w:themeFillShade="D9"/>
          </w:tcPr>
          <w:p w14:paraId="1BC49BB5" w14:textId="77777777" w:rsidR="00374CC9" w:rsidRPr="006601AC" w:rsidRDefault="00374CC9" w:rsidP="00A6600A">
            <w:pPr>
              <w:pStyle w:val="NoSpacing"/>
              <w:jc w:val="both"/>
              <w:rPr>
                <w:rFonts w:cstheme="minorHAnsi"/>
                <w:b/>
                <w:bCs/>
                <w:sz w:val="20"/>
                <w:szCs w:val="20"/>
              </w:rPr>
            </w:pPr>
            <w:r w:rsidRPr="006601AC">
              <w:rPr>
                <w:rFonts w:cstheme="minorHAnsi"/>
                <w:b/>
                <w:bCs/>
                <w:sz w:val="20"/>
                <w:szCs w:val="20"/>
              </w:rPr>
              <w:t>Event</w:t>
            </w:r>
          </w:p>
        </w:tc>
        <w:tc>
          <w:tcPr>
            <w:tcW w:w="4326" w:type="dxa"/>
            <w:shd w:val="clear" w:color="auto" w:fill="D9D9D9" w:themeFill="background1" w:themeFillShade="D9"/>
          </w:tcPr>
          <w:p w14:paraId="60962274" w14:textId="77777777" w:rsidR="00374CC9" w:rsidRPr="006601AC" w:rsidRDefault="00374CC9" w:rsidP="00A6600A">
            <w:pPr>
              <w:pStyle w:val="NoSpacing"/>
              <w:jc w:val="both"/>
              <w:rPr>
                <w:rFonts w:cstheme="minorHAnsi"/>
                <w:b/>
                <w:bCs/>
                <w:sz w:val="20"/>
                <w:szCs w:val="20"/>
              </w:rPr>
            </w:pPr>
            <w:r w:rsidRPr="006601AC">
              <w:rPr>
                <w:rFonts w:cstheme="minorHAnsi"/>
                <w:b/>
                <w:bCs/>
                <w:sz w:val="20"/>
                <w:szCs w:val="20"/>
              </w:rPr>
              <w:t>Timeline</w:t>
            </w:r>
          </w:p>
        </w:tc>
      </w:tr>
      <w:tr w:rsidR="00374CC9" w:rsidRPr="006601AC" w14:paraId="636E840C" w14:textId="77777777" w:rsidTr="00374CC9">
        <w:tc>
          <w:tcPr>
            <w:tcW w:w="4304" w:type="dxa"/>
          </w:tcPr>
          <w:p w14:paraId="7ED339DE" w14:textId="77777777" w:rsidR="00374CC9" w:rsidRPr="006601AC" w:rsidRDefault="00374CC9" w:rsidP="00A6600A">
            <w:pPr>
              <w:pStyle w:val="NoSpacing"/>
              <w:jc w:val="both"/>
              <w:rPr>
                <w:rFonts w:cstheme="minorHAnsi"/>
                <w:sz w:val="20"/>
                <w:szCs w:val="20"/>
              </w:rPr>
            </w:pPr>
            <w:r w:rsidRPr="006601AC">
              <w:rPr>
                <w:rFonts w:cstheme="minorHAnsi"/>
                <w:sz w:val="20"/>
                <w:szCs w:val="20"/>
              </w:rPr>
              <w:t>RFP Issue Date</w:t>
            </w:r>
          </w:p>
        </w:tc>
        <w:tc>
          <w:tcPr>
            <w:tcW w:w="4326" w:type="dxa"/>
          </w:tcPr>
          <w:p w14:paraId="085FEF5D" w14:textId="41F3CFAD" w:rsidR="00374CC9" w:rsidRPr="006601AC" w:rsidRDefault="00483809" w:rsidP="00A6600A">
            <w:pPr>
              <w:pStyle w:val="NoSpacing"/>
              <w:jc w:val="both"/>
              <w:rPr>
                <w:rFonts w:cstheme="minorHAnsi"/>
                <w:sz w:val="20"/>
                <w:szCs w:val="20"/>
              </w:rPr>
            </w:pPr>
            <w:r>
              <w:rPr>
                <w:rFonts w:cstheme="minorHAnsi"/>
                <w:sz w:val="20"/>
                <w:szCs w:val="20"/>
              </w:rPr>
              <w:t xml:space="preserve">November </w:t>
            </w:r>
            <w:r w:rsidR="000964F9">
              <w:rPr>
                <w:rFonts w:cstheme="minorHAnsi"/>
                <w:sz w:val="20"/>
                <w:szCs w:val="20"/>
              </w:rPr>
              <w:t>28</w:t>
            </w:r>
            <w:r>
              <w:rPr>
                <w:rFonts w:cstheme="minorHAnsi"/>
                <w:sz w:val="20"/>
                <w:szCs w:val="20"/>
              </w:rPr>
              <w:t xml:space="preserve">, </w:t>
            </w:r>
            <w:r w:rsidR="008B4DDC">
              <w:rPr>
                <w:rFonts w:cstheme="minorHAnsi"/>
                <w:sz w:val="20"/>
                <w:szCs w:val="20"/>
              </w:rPr>
              <w:t>2022</w:t>
            </w:r>
          </w:p>
        </w:tc>
      </w:tr>
      <w:tr w:rsidR="00374CC9" w:rsidRPr="006601AC" w14:paraId="0FCC8839" w14:textId="77777777" w:rsidTr="00374CC9">
        <w:tc>
          <w:tcPr>
            <w:tcW w:w="4304" w:type="dxa"/>
          </w:tcPr>
          <w:p w14:paraId="21CCA238" w14:textId="77777777" w:rsidR="00374CC9" w:rsidRPr="006601AC" w:rsidRDefault="00374CC9" w:rsidP="00A6600A">
            <w:pPr>
              <w:pStyle w:val="NoSpacing"/>
              <w:jc w:val="both"/>
              <w:rPr>
                <w:rFonts w:cstheme="minorHAnsi"/>
                <w:sz w:val="20"/>
                <w:szCs w:val="20"/>
              </w:rPr>
            </w:pPr>
            <w:r w:rsidRPr="006601AC">
              <w:rPr>
                <w:rFonts w:cstheme="minorHAnsi"/>
                <w:sz w:val="20"/>
                <w:szCs w:val="20"/>
              </w:rPr>
              <w:t xml:space="preserve">Question Deadline </w:t>
            </w:r>
          </w:p>
        </w:tc>
        <w:tc>
          <w:tcPr>
            <w:tcW w:w="4326" w:type="dxa"/>
          </w:tcPr>
          <w:p w14:paraId="4277FA5D" w14:textId="6951F589" w:rsidR="00374CC9" w:rsidRPr="006601AC" w:rsidRDefault="00CA44B4" w:rsidP="00A6600A">
            <w:pPr>
              <w:pStyle w:val="NoSpacing"/>
              <w:jc w:val="both"/>
              <w:rPr>
                <w:rFonts w:cstheme="minorHAnsi"/>
                <w:sz w:val="20"/>
                <w:szCs w:val="20"/>
              </w:rPr>
            </w:pPr>
            <w:r>
              <w:rPr>
                <w:rFonts w:cstheme="minorHAnsi"/>
                <w:sz w:val="20"/>
                <w:szCs w:val="20"/>
              </w:rPr>
              <w:t>December 5</w:t>
            </w:r>
            <w:r w:rsidR="00122212">
              <w:rPr>
                <w:rFonts w:cstheme="minorHAnsi"/>
                <w:sz w:val="20"/>
                <w:szCs w:val="20"/>
              </w:rPr>
              <w:t>,</w:t>
            </w:r>
            <w:r w:rsidR="008B4DDC">
              <w:rPr>
                <w:rFonts w:cstheme="minorHAnsi"/>
                <w:sz w:val="20"/>
                <w:szCs w:val="20"/>
              </w:rPr>
              <w:t xml:space="preserve"> 2022</w:t>
            </w:r>
          </w:p>
        </w:tc>
      </w:tr>
      <w:tr w:rsidR="00374CC9" w:rsidRPr="006601AC" w14:paraId="6842D7D3" w14:textId="77777777" w:rsidTr="00374CC9">
        <w:tc>
          <w:tcPr>
            <w:tcW w:w="4304" w:type="dxa"/>
          </w:tcPr>
          <w:p w14:paraId="34929C4B" w14:textId="77777777" w:rsidR="00374CC9" w:rsidRPr="006601AC" w:rsidRDefault="00374CC9" w:rsidP="00A6600A">
            <w:pPr>
              <w:pStyle w:val="NoSpacing"/>
              <w:jc w:val="both"/>
              <w:rPr>
                <w:rFonts w:cstheme="minorHAnsi"/>
                <w:sz w:val="20"/>
                <w:szCs w:val="20"/>
              </w:rPr>
            </w:pPr>
            <w:r w:rsidRPr="006601AC">
              <w:rPr>
                <w:rFonts w:cstheme="minorHAnsi"/>
                <w:sz w:val="20"/>
                <w:szCs w:val="20"/>
              </w:rPr>
              <w:t>RFP Submission Deadline</w:t>
            </w:r>
          </w:p>
        </w:tc>
        <w:tc>
          <w:tcPr>
            <w:tcW w:w="4326" w:type="dxa"/>
            <w:vAlign w:val="center"/>
          </w:tcPr>
          <w:p w14:paraId="7782BBD0" w14:textId="5902F4FE" w:rsidR="002F1970" w:rsidRDefault="00AC2B2E" w:rsidP="00A6600A">
            <w:pPr>
              <w:pStyle w:val="NoSpacing"/>
              <w:jc w:val="both"/>
              <w:rPr>
                <w:rFonts w:cstheme="minorHAnsi"/>
                <w:sz w:val="20"/>
                <w:szCs w:val="20"/>
              </w:rPr>
            </w:pPr>
            <w:r>
              <w:rPr>
                <w:rFonts w:cstheme="minorHAnsi"/>
                <w:sz w:val="20"/>
                <w:szCs w:val="20"/>
              </w:rPr>
              <w:t xml:space="preserve">December </w:t>
            </w:r>
            <w:r w:rsidR="00476F8A">
              <w:rPr>
                <w:rFonts w:cstheme="minorHAnsi"/>
                <w:sz w:val="20"/>
                <w:szCs w:val="20"/>
              </w:rPr>
              <w:t>28</w:t>
            </w:r>
            <w:r>
              <w:rPr>
                <w:rFonts w:cstheme="minorHAnsi"/>
                <w:sz w:val="20"/>
                <w:szCs w:val="20"/>
              </w:rPr>
              <w:t xml:space="preserve">, </w:t>
            </w:r>
            <w:r w:rsidR="00C65E57">
              <w:rPr>
                <w:rFonts w:cstheme="minorHAnsi"/>
                <w:sz w:val="20"/>
                <w:szCs w:val="20"/>
              </w:rPr>
              <w:t>2022,</w:t>
            </w:r>
            <w:r w:rsidR="00374CC9" w:rsidRPr="006601AC">
              <w:rPr>
                <w:rFonts w:cstheme="minorHAnsi"/>
                <w:sz w:val="20"/>
                <w:szCs w:val="20"/>
              </w:rPr>
              <w:t xml:space="preserve"> at 12:00pm</w:t>
            </w:r>
            <w:r w:rsidR="00B9306F" w:rsidRPr="006601AC">
              <w:rPr>
                <w:rFonts w:cstheme="minorHAnsi"/>
                <w:sz w:val="20"/>
                <w:szCs w:val="20"/>
              </w:rPr>
              <w:t xml:space="preserve">. </w:t>
            </w:r>
          </w:p>
          <w:p w14:paraId="6D6C2135" w14:textId="24D14519" w:rsidR="00374CC9" w:rsidRPr="006601AC" w:rsidRDefault="00B9306F" w:rsidP="00A6600A">
            <w:pPr>
              <w:pStyle w:val="NoSpacing"/>
              <w:jc w:val="both"/>
              <w:rPr>
                <w:rFonts w:cstheme="minorHAnsi"/>
                <w:sz w:val="20"/>
                <w:szCs w:val="20"/>
              </w:rPr>
            </w:pPr>
            <w:r w:rsidRPr="006601AC">
              <w:rPr>
                <w:rFonts w:cstheme="minorHAnsi"/>
                <w:sz w:val="20"/>
                <w:szCs w:val="20"/>
              </w:rPr>
              <w:t xml:space="preserve">Proposals should be sent directly to </w:t>
            </w:r>
            <w:r w:rsidR="00AC2B2E">
              <w:rPr>
                <w:rFonts w:cstheme="minorHAnsi"/>
                <w:sz w:val="20"/>
                <w:szCs w:val="20"/>
              </w:rPr>
              <w:t>Kerri Choffe</w:t>
            </w:r>
            <w:r w:rsidRPr="006601AC">
              <w:rPr>
                <w:rFonts w:cstheme="minorHAnsi"/>
                <w:sz w:val="20"/>
                <w:szCs w:val="20"/>
              </w:rPr>
              <w:t xml:space="preserve"> at the email address noted above.</w:t>
            </w:r>
          </w:p>
        </w:tc>
      </w:tr>
      <w:tr w:rsidR="00374CC9" w:rsidRPr="006601AC" w14:paraId="3A76188B" w14:textId="77777777" w:rsidTr="00374CC9">
        <w:tc>
          <w:tcPr>
            <w:tcW w:w="4304" w:type="dxa"/>
          </w:tcPr>
          <w:p w14:paraId="675EB74E" w14:textId="77777777" w:rsidR="00374CC9" w:rsidRPr="006601AC" w:rsidRDefault="00374CC9" w:rsidP="00A6600A">
            <w:pPr>
              <w:pStyle w:val="NoSpacing"/>
              <w:jc w:val="both"/>
              <w:rPr>
                <w:rFonts w:cstheme="minorHAnsi"/>
                <w:sz w:val="20"/>
                <w:szCs w:val="20"/>
              </w:rPr>
            </w:pPr>
            <w:r w:rsidRPr="006601AC">
              <w:rPr>
                <w:rFonts w:cstheme="minorHAnsi"/>
                <w:sz w:val="20"/>
                <w:szCs w:val="20"/>
              </w:rPr>
              <w:t>Anticipated Agreement Start Date</w:t>
            </w:r>
          </w:p>
        </w:tc>
        <w:tc>
          <w:tcPr>
            <w:tcW w:w="4326" w:type="dxa"/>
          </w:tcPr>
          <w:p w14:paraId="37AB1CA1" w14:textId="671C418A" w:rsidR="00374CC9" w:rsidRPr="006601AC" w:rsidRDefault="003B429D" w:rsidP="00A6600A">
            <w:pPr>
              <w:pStyle w:val="NoSpacing"/>
              <w:jc w:val="both"/>
              <w:rPr>
                <w:rFonts w:cstheme="minorHAnsi"/>
                <w:sz w:val="20"/>
                <w:szCs w:val="20"/>
              </w:rPr>
            </w:pPr>
            <w:r>
              <w:rPr>
                <w:rFonts w:cstheme="minorHAnsi"/>
                <w:sz w:val="20"/>
                <w:szCs w:val="20"/>
              </w:rPr>
              <w:t xml:space="preserve">January 23, </w:t>
            </w:r>
            <w:r w:rsidR="005F7D48">
              <w:rPr>
                <w:rFonts w:cstheme="minorHAnsi"/>
                <w:sz w:val="20"/>
                <w:szCs w:val="20"/>
              </w:rPr>
              <w:t>202</w:t>
            </w:r>
            <w:r>
              <w:rPr>
                <w:rFonts w:cstheme="minorHAnsi"/>
                <w:sz w:val="20"/>
                <w:szCs w:val="20"/>
              </w:rPr>
              <w:t>3</w:t>
            </w:r>
          </w:p>
        </w:tc>
      </w:tr>
      <w:tr w:rsidR="00B9306F" w:rsidRPr="006601AC" w14:paraId="70CFF5EE" w14:textId="77777777" w:rsidTr="00374CC9">
        <w:tc>
          <w:tcPr>
            <w:tcW w:w="4304" w:type="dxa"/>
          </w:tcPr>
          <w:p w14:paraId="5F984DFB" w14:textId="038AD167" w:rsidR="00B9306F" w:rsidRPr="006601AC" w:rsidRDefault="000D7BF0" w:rsidP="00A6600A">
            <w:pPr>
              <w:pStyle w:val="NoSpacing"/>
              <w:jc w:val="both"/>
              <w:rPr>
                <w:rFonts w:cstheme="minorHAnsi"/>
                <w:sz w:val="20"/>
                <w:szCs w:val="20"/>
              </w:rPr>
            </w:pPr>
            <w:r>
              <w:rPr>
                <w:rFonts w:cstheme="minorHAnsi"/>
                <w:sz w:val="20"/>
                <w:szCs w:val="20"/>
              </w:rPr>
              <w:t>Strategy Complete</w:t>
            </w:r>
          </w:p>
        </w:tc>
        <w:tc>
          <w:tcPr>
            <w:tcW w:w="4326" w:type="dxa"/>
          </w:tcPr>
          <w:p w14:paraId="70F48CF1" w14:textId="1DE5E977" w:rsidR="00B9306F" w:rsidRPr="006601AC" w:rsidRDefault="00392480" w:rsidP="00A6600A">
            <w:pPr>
              <w:pStyle w:val="NoSpacing"/>
              <w:jc w:val="both"/>
              <w:rPr>
                <w:rFonts w:cstheme="minorHAnsi"/>
                <w:sz w:val="20"/>
                <w:szCs w:val="20"/>
              </w:rPr>
            </w:pPr>
            <w:r>
              <w:rPr>
                <w:rFonts w:cstheme="minorHAnsi"/>
                <w:sz w:val="20"/>
                <w:szCs w:val="20"/>
              </w:rPr>
              <w:t>April 19, 2023</w:t>
            </w:r>
          </w:p>
        </w:tc>
      </w:tr>
    </w:tbl>
    <w:p w14:paraId="751A9961" w14:textId="77777777" w:rsidR="00374CC9" w:rsidRPr="006601AC" w:rsidRDefault="00374CC9" w:rsidP="00A6600A">
      <w:pPr>
        <w:pStyle w:val="NoSpacing"/>
        <w:ind w:left="720"/>
        <w:jc w:val="both"/>
        <w:rPr>
          <w:rFonts w:cstheme="minorHAnsi"/>
          <w:sz w:val="20"/>
          <w:szCs w:val="20"/>
        </w:rPr>
      </w:pPr>
    </w:p>
    <w:p w14:paraId="187B0A10" w14:textId="77777777" w:rsidR="00B9306F" w:rsidRPr="006601AC" w:rsidRDefault="00A532DA" w:rsidP="00A6600A">
      <w:pPr>
        <w:pStyle w:val="ListParagraph"/>
        <w:jc w:val="both"/>
        <w:rPr>
          <w:rFonts w:cstheme="minorHAnsi"/>
          <w:b/>
          <w:iCs/>
          <w:sz w:val="20"/>
          <w:szCs w:val="20"/>
        </w:rPr>
      </w:pPr>
      <w:r w:rsidRPr="006601AC">
        <w:rPr>
          <w:rFonts w:cstheme="minorHAnsi"/>
          <w:b/>
          <w:iCs/>
          <w:sz w:val="20"/>
          <w:szCs w:val="20"/>
        </w:rPr>
        <w:t>Note</w:t>
      </w:r>
      <w:r w:rsidR="00E25D4C" w:rsidRPr="006601AC">
        <w:rPr>
          <w:rFonts w:cstheme="minorHAnsi"/>
          <w:b/>
          <w:iCs/>
          <w:sz w:val="20"/>
          <w:szCs w:val="20"/>
        </w:rPr>
        <w:t>s</w:t>
      </w:r>
      <w:r w:rsidRPr="006601AC">
        <w:rPr>
          <w:rFonts w:cstheme="minorHAnsi"/>
          <w:b/>
          <w:iCs/>
          <w:sz w:val="20"/>
          <w:szCs w:val="20"/>
        </w:rPr>
        <w:t>:</w:t>
      </w:r>
    </w:p>
    <w:p w14:paraId="433DC9F9" w14:textId="77777777" w:rsidR="00B9306F" w:rsidRPr="006601AC" w:rsidRDefault="00E406AC" w:rsidP="00A6600A">
      <w:pPr>
        <w:pStyle w:val="ListParagraph"/>
        <w:numPr>
          <w:ilvl w:val="1"/>
          <w:numId w:val="41"/>
        </w:numPr>
        <w:jc w:val="both"/>
        <w:rPr>
          <w:sz w:val="20"/>
          <w:szCs w:val="20"/>
        </w:rPr>
      </w:pPr>
      <w:r w:rsidRPr="006601AC">
        <w:rPr>
          <w:sz w:val="20"/>
          <w:szCs w:val="20"/>
        </w:rPr>
        <w:t>Proposals</w:t>
      </w:r>
      <w:r w:rsidR="00607C23" w:rsidRPr="006601AC">
        <w:rPr>
          <w:sz w:val="20"/>
          <w:szCs w:val="20"/>
        </w:rPr>
        <w:t xml:space="preserve"> received after the official closing time will NOT be considered during the selection process.</w:t>
      </w:r>
    </w:p>
    <w:p w14:paraId="347A3E35" w14:textId="4D098C03" w:rsidR="00607C23" w:rsidRPr="006601AC" w:rsidRDefault="00392480" w:rsidP="00A6600A">
      <w:pPr>
        <w:pStyle w:val="ListParagraph"/>
        <w:numPr>
          <w:ilvl w:val="1"/>
          <w:numId w:val="41"/>
        </w:numPr>
        <w:jc w:val="both"/>
        <w:rPr>
          <w:sz w:val="20"/>
          <w:szCs w:val="20"/>
        </w:rPr>
      </w:pPr>
      <w:r>
        <w:rPr>
          <w:sz w:val="20"/>
          <w:szCs w:val="20"/>
        </w:rPr>
        <w:t>CRCHC</w:t>
      </w:r>
      <w:r w:rsidR="00607C23" w:rsidRPr="006601AC">
        <w:rPr>
          <w:sz w:val="20"/>
          <w:szCs w:val="20"/>
        </w:rPr>
        <w:t xml:space="preserve"> is not responsible for submissions which are delivered to any other email address or physical location other than requested in this </w:t>
      </w:r>
      <w:r w:rsidR="00AD2833" w:rsidRPr="006601AC">
        <w:rPr>
          <w:sz w:val="20"/>
          <w:szCs w:val="20"/>
        </w:rPr>
        <w:t>RF</w:t>
      </w:r>
      <w:r w:rsidR="00E406AC" w:rsidRPr="006601AC">
        <w:rPr>
          <w:sz w:val="20"/>
          <w:szCs w:val="20"/>
        </w:rPr>
        <w:t>P</w:t>
      </w:r>
      <w:r w:rsidR="00607C23" w:rsidRPr="006601AC">
        <w:rPr>
          <w:sz w:val="20"/>
          <w:szCs w:val="20"/>
        </w:rPr>
        <w:t>.</w:t>
      </w:r>
    </w:p>
    <w:p w14:paraId="50B14E8B" w14:textId="77777777" w:rsidR="00607C23" w:rsidRPr="006601AC" w:rsidRDefault="00607C23" w:rsidP="00A6600A">
      <w:pPr>
        <w:pStyle w:val="NoSpacing"/>
        <w:numPr>
          <w:ilvl w:val="1"/>
          <w:numId w:val="2"/>
        </w:numPr>
        <w:ind w:left="720"/>
        <w:jc w:val="both"/>
        <w:rPr>
          <w:rFonts w:cstheme="minorHAnsi"/>
          <w:b/>
          <w:bCs/>
          <w:sz w:val="20"/>
          <w:szCs w:val="20"/>
        </w:rPr>
      </w:pPr>
      <w:r w:rsidRPr="006601AC">
        <w:rPr>
          <w:rFonts w:cstheme="minorHAnsi"/>
          <w:b/>
          <w:bCs/>
          <w:sz w:val="20"/>
          <w:szCs w:val="20"/>
        </w:rPr>
        <w:t xml:space="preserve">Clarity And Organization </w:t>
      </w:r>
      <w:r w:rsidR="0040680F" w:rsidRPr="006601AC">
        <w:rPr>
          <w:rFonts w:cstheme="minorHAnsi"/>
          <w:b/>
          <w:bCs/>
          <w:sz w:val="20"/>
          <w:szCs w:val="20"/>
        </w:rPr>
        <w:t>o</w:t>
      </w:r>
      <w:r w:rsidRPr="006601AC">
        <w:rPr>
          <w:rFonts w:cstheme="minorHAnsi"/>
          <w:b/>
          <w:bCs/>
          <w:sz w:val="20"/>
          <w:szCs w:val="20"/>
        </w:rPr>
        <w:t xml:space="preserve">f </w:t>
      </w:r>
      <w:r w:rsidR="00E406AC" w:rsidRPr="006601AC">
        <w:rPr>
          <w:rFonts w:cstheme="minorHAnsi"/>
          <w:b/>
          <w:bCs/>
          <w:sz w:val="20"/>
          <w:szCs w:val="20"/>
        </w:rPr>
        <w:t>Proposals</w:t>
      </w:r>
    </w:p>
    <w:p w14:paraId="3D1F1BCA" w14:textId="77777777" w:rsidR="005237A2" w:rsidRPr="006601AC" w:rsidRDefault="00E406AC" w:rsidP="00A6600A">
      <w:pPr>
        <w:pStyle w:val="NoSpacing"/>
        <w:ind w:left="720"/>
        <w:jc w:val="both"/>
        <w:rPr>
          <w:rFonts w:cstheme="minorHAnsi"/>
          <w:sz w:val="20"/>
          <w:szCs w:val="20"/>
        </w:rPr>
      </w:pPr>
      <w:r w:rsidRPr="006601AC">
        <w:rPr>
          <w:rFonts w:cstheme="minorHAnsi"/>
          <w:sz w:val="20"/>
          <w:szCs w:val="20"/>
        </w:rPr>
        <w:t>Proposals</w:t>
      </w:r>
      <w:r w:rsidR="00490FE7" w:rsidRPr="006601AC">
        <w:rPr>
          <w:rFonts w:cstheme="minorHAnsi"/>
          <w:sz w:val="20"/>
          <w:szCs w:val="20"/>
        </w:rPr>
        <w:t xml:space="preserve"> should be complete, clear, consistent, well </w:t>
      </w:r>
      <w:r w:rsidR="00B9306F" w:rsidRPr="006601AC">
        <w:rPr>
          <w:rFonts w:cstheme="minorHAnsi"/>
          <w:sz w:val="20"/>
          <w:szCs w:val="20"/>
        </w:rPr>
        <w:t>organized,</w:t>
      </w:r>
      <w:r w:rsidR="00490FE7" w:rsidRPr="006601AC">
        <w:rPr>
          <w:rFonts w:cstheme="minorHAnsi"/>
          <w:sz w:val="20"/>
          <w:szCs w:val="20"/>
        </w:rPr>
        <w:t xml:space="preserve"> and legible to facilitate evaluation. </w:t>
      </w:r>
      <w:r w:rsidR="00164EBB" w:rsidRPr="006601AC">
        <w:rPr>
          <w:rFonts w:cstheme="minorHAnsi"/>
          <w:sz w:val="20"/>
          <w:szCs w:val="20"/>
        </w:rPr>
        <w:t>Proposals</w:t>
      </w:r>
      <w:r w:rsidR="002823F9" w:rsidRPr="006601AC">
        <w:rPr>
          <w:rFonts w:cstheme="minorHAnsi"/>
          <w:sz w:val="20"/>
          <w:szCs w:val="20"/>
        </w:rPr>
        <w:t xml:space="preserve"> are required to have a separated cost breakdown that clearly outlines the cost of </w:t>
      </w:r>
      <w:r w:rsidR="00B9306F" w:rsidRPr="006601AC">
        <w:rPr>
          <w:rFonts w:cstheme="minorHAnsi"/>
          <w:sz w:val="20"/>
          <w:szCs w:val="20"/>
        </w:rPr>
        <w:t xml:space="preserve">labour and resources. </w:t>
      </w:r>
      <w:r w:rsidR="00490FE7" w:rsidRPr="006601AC">
        <w:rPr>
          <w:rFonts w:cstheme="minorHAnsi"/>
          <w:sz w:val="20"/>
          <w:szCs w:val="20"/>
        </w:rPr>
        <w:t>All information requested in this RF</w:t>
      </w:r>
      <w:r w:rsidRPr="006601AC">
        <w:rPr>
          <w:rFonts w:cstheme="minorHAnsi"/>
          <w:sz w:val="20"/>
          <w:szCs w:val="20"/>
        </w:rPr>
        <w:t>P</w:t>
      </w:r>
      <w:r w:rsidR="00490FE7" w:rsidRPr="006601AC">
        <w:rPr>
          <w:rFonts w:cstheme="minorHAnsi"/>
          <w:sz w:val="20"/>
          <w:szCs w:val="20"/>
        </w:rPr>
        <w:t xml:space="preserve"> should be provided in your </w:t>
      </w:r>
      <w:r w:rsidR="00164EBB" w:rsidRPr="006601AC">
        <w:rPr>
          <w:rFonts w:cstheme="minorHAnsi"/>
          <w:sz w:val="20"/>
          <w:szCs w:val="20"/>
        </w:rPr>
        <w:t>proposal</w:t>
      </w:r>
      <w:r w:rsidR="00490FE7" w:rsidRPr="006601AC">
        <w:rPr>
          <w:rFonts w:cstheme="minorHAnsi"/>
          <w:sz w:val="20"/>
          <w:szCs w:val="20"/>
        </w:rPr>
        <w:t>.</w:t>
      </w:r>
    </w:p>
    <w:p w14:paraId="6D79E06F" w14:textId="04A69AF2" w:rsidR="00B9306F" w:rsidRDefault="00B9306F" w:rsidP="00A6600A">
      <w:pPr>
        <w:pStyle w:val="NoSpacing"/>
        <w:ind w:left="360"/>
        <w:jc w:val="both"/>
        <w:rPr>
          <w:rFonts w:cstheme="minorHAnsi"/>
          <w:sz w:val="20"/>
          <w:szCs w:val="20"/>
        </w:rPr>
      </w:pPr>
    </w:p>
    <w:p w14:paraId="0692E978" w14:textId="77777777" w:rsidR="001B3883" w:rsidRPr="006601AC" w:rsidRDefault="001B3883" w:rsidP="00A6600A">
      <w:pPr>
        <w:pStyle w:val="NoSpacing"/>
        <w:ind w:left="360"/>
        <w:jc w:val="both"/>
        <w:rPr>
          <w:rFonts w:cstheme="minorHAnsi"/>
          <w:sz w:val="20"/>
          <w:szCs w:val="20"/>
        </w:rPr>
      </w:pPr>
    </w:p>
    <w:p w14:paraId="77A3EA2C" w14:textId="77777777" w:rsidR="00B9306F" w:rsidRPr="00B061BF" w:rsidRDefault="00B9306F" w:rsidP="00A6600A">
      <w:pPr>
        <w:pStyle w:val="NoSpacing"/>
        <w:numPr>
          <w:ilvl w:val="0"/>
          <w:numId w:val="2"/>
        </w:numPr>
        <w:jc w:val="both"/>
        <w:rPr>
          <w:rFonts w:cstheme="minorHAnsi"/>
          <w:b/>
          <w:bCs/>
          <w:sz w:val="20"/>
          <w:szCs w:val="20"/>
        </w:rPr>
      </w:pPr>
      <w:r w:rsidRPr="00B061BF">
        <w:rPr>
          <w:rFonts w:cstheme="minorHAnsi"/>
          <w:b/>
          <w:bCs/>
          <w:sz w:val="20"/>
          <w:szCs w:val="20"/>
        </w:rPr>
        <w:t>PROPOSAL CONTENT</w:t>
      </w:r>
    </w:p>
    <w:p w14:paraId="665B90E5" w14:textId="4CCDF1AF" w:rsidR="00B9306F" w:rsidRPr="006601AC" w:rsidRDefault="00B061BF" w:rsidP="00A6600A">
      <w:pPr>
        <w:pStyle w:val="NoSpacing"/>
        <w:ind w:left="360"/>
        <w:jc w:val="both"/>
        <w:rPr>
          <w:rFonts w:cstheme="minorHAnsi"/>
          <w:b/>
          <w:bCs/>
          <w:sz w:val="20"/>
          <w:szCs w:val="20"/>
        </w:rPr>
      </w:pPr>
      <w:r w:rsidRPr="00B061BF">
        <w:rPr>
          <w:rFonts w:cstheme="minorHAnsi"/>
          <w:sz w:val="20"/>
          <w:szCs w:val="20"/>
        </w:rPr>
        <w:t>CRCHC</w:t>
      </w:r>
      <w:r w:rsidR="00B9306F" w:rsidRPr="00B061BF">
        <w:rPr>
          <w:rFonts w:cstheme="minorHAnsi"/>
          <w:sz w:val="20"/>
          <w:szCs w:val="20"/>
        </w:rPr>
        <w:t xml:space="preserve"> is requesting vendors</w:t>
      </w:r>
      <w:r w:rsidR="00B9306F" w:rsidRPr="006601AC">
        <w:rPr>
          <w:rFonts w:cstheme="minorHAnsi"/>
          <w:sz w:val="20"/>
          <w:szCs w:val="20"/>
        </w:rPr>
        <w:t xml:space="preserve"> to submit a proposal for undertaking the </w:t>
      </w:r>
      <w:r w:rsidR="00927EBA" w:rsidRPr="006601AC">
        <w:rPr>
          <w:rFonts w:cstheme="minorHAnsi"/>
          <w:sz w:val="20"/>
          <w:szCs w:val="20"/>
        </w:rPr>
        <w:t>scope</w:t>
      </w:r>
      <w:r w:rsidR="00B9306F" w:rsidRPr="006601AC">
        <w:rPr>
          <w:rFonts w:cstheme="minorHAnsi"/>
          <w:sz w:val="20"/>
          <w:szCs w:val="20"/>
        </w:rPr>
        <w:t xml:space="preserve"> and objectives as outlined in section 1 and 2.   In preparing a proposal, the vendor is required to provide, at a minimum, the following information:</w:t>
      </w:r>
    </w:p>
    <w:p w14:paraId="644DA1FD" w14:textId="1C2106A9"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t xml:space="preserve">A </w:t>
      </w:r>
      <w:r w:rsidR="0036395A" w:rsidRPr="006601AC">
        <w:rPr>
          <w:rFonts w:cstheme="minorHAnsi"/>
          <w:sz w:val="20"/>
          <w:szCs w:val="20"/>
        </w:rPr>
        <w:t xml:space="preserve">vendor </w:t>
      </w:r>
      <w:r w:rsidRPr="006601AC">
        <w:rPr>
          <w:rFonts w:cstheme="minorHAnsi"/>
          <w:sz w:val="20"/>
          <w:szCs w:val="20"/>
        </w:rPr>
        <w:t>profile describing the vendor’s relevant experience in completed projects of a comparable scope and magnitude</w:t>
      </w:r>
      <w:r w:rsidR="0036395A" w:rsidRPr="006601AC">
        <w:rPr>
          <w:rFonts w:cstheme="minorHAnsi"/>
          <w:sz w:val="20"/>
          <w:szCs w:val="20"/>
        </w:rPr>
        <w:t xml:space="preserve"> (see section 5.2)</w:t>
      </w:r>
      <w:r w:rsidR="005A7BBB">
        <w:rPr>
          <w:rFonts w:cstheme="minorHAnsi"/>
          <w:sz w:val="20"/>
          <w:szCs w:val="20"/>
        </w:rPr>
        <w:t xml:space="preserve">, as well as individual biographies for persons assigned to this </w:t>
      </w:r>
      <w:proofErr w:type="gramStart"/>
      <w:r w:rsidR="005A7BBB">
        <w:rPr>
          <w:rFonts w:cstheme="minorHAnsi"/>
          <w:sz w:val="20"/>
          <w:szCs w:val="20"/>
        </w:rPr>
        <w:t>project</w:t>
      </w:r>
      <w:r w:rsidRPr="006601AC">
        <w:rPr>
          <w:rFonts w:cstheme="minorHAnsi"/>
          <w:sz w:val="20"/>
          <w:szCs w:val="20"/>
        </w:rPr>
        <w:t>;</w:t>
      </w:r>
      <w:proofErr w:type="gramEnd"/>
    </w:p>
    <w:p w14:paraId="114C4F4A" w14:textId="51F10E9F"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t xml:space="preserve">A statement of qualifications and experience of the vendor’s proposed Project leaders and key team members to be employed on the Project, describing their capabilities, experience, academic and other qualifications, and availability of the Project.  Resumes should be </w:t>
      </w:r>
      <w:proofErr w:type="gramStart"/>
      <w:r w:rsidRPr="006601AC">
        <w:rPr>
          <w:rFonts w:cstheme="minorHAnsi"/>
          <w:sz w:val="20"/>
          <w:szCs w:val="20"/>
        </w:rPr>
        <w:t>attached</w:t>
      </w:r>
      <w:r w:rsidR="00CE65BD">
        <w:rPr>
          <w:rFonts w:cstheme="minorHAnsi"/>
          <w:sz w:val="20"/>
          <w:szCs w:val="20"/>
        </w:rPr>
        <w:t>;</w:t>
      </w:r>
      <w:proofErr w:type="gramEnd"/>
    </w:p>
    <w:p w14:paraId="378A7E55" w14:textId="77777777"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t xml:space="preserve">A firm quote of the total project costs (including all professional fees, expenses, travel requirements, and applicable taxes), with costs broken down by each milestone or project phase and identifying per diem consulting hours/fees for each vendor team member who will be assigned to the project, together with terms of </w:t>
      </w:r>
      <w:proofErr w:type="gramStart"/>
      <w:r w:rsidRPr="006601AC">
        <w:rPr>
          <w:rFonts w:cstheme="minorHAnsi"/>
          <w:sz w:val="20"/>
          <w:szCs w:val="20"/>
        </w:rPr>
        <w:t>payment;</w:t>
      </w:r>
      <w:proofErr w:type="gramEnd"/>
    </w:p>
    <w:p w14:paraId="571D6269" w14:textId="77777777"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t xml:space="preserve">Three (3) references from previous clients for whom the vendor has provided similar services, along with a contact person and telephone number for each reference provided, and a brief description of the services provided by the </w:t>
      </w:r>
      <w:proofErr w:type="gramStart"/>
      <w:r w:rsidRPr="006601AC">
        <w:rPr>
          <w:rFonts w:cstheme="minorHAnsi"/>
          <w:sz w:val="20"/>
          <w:szCs w:val="20"/>
        </w:rPr>
        <w:t>vendor;</w:t>
      </w:r>
      <w:proofErr w:type="gramEnd"/>
    </w:p>
    <w:p w14:paraId="1D5546B0" w14:textId="77777777"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t xml:space="preserve">Any potential conflicts that the vendor or a specific individual or individuals prospectively working for such vendor on the project may </w:t>
      </w:r>
      <w:proofErr w:type="gramStart"/>
      <w:r w:rsidRPr="006601AC">
        <w:rPr>
          <w:rFonts w:cstheme="minorHAnsi"/>
          <w:sz w:val="20"/>
          <w:szCs w:val="20"/>
        </w:rPr>
        <w:t>have;</w:t>
      </w:r>
      <w:proofErr w:type="gramEnd"/>
    </w:p>
    <w:p w14:paraId="6B85A108" w14:textId="4E3B0751"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t xml:space="preserve">A Vendor’s Value Proposition:  What unique value will your Company bring to </w:t>
      </w:r>
      <w:r w:rsidR="00CE65BD">
        <w:rPr>
          <w:rFonts w:cstheme="minorHAnsi"/>
          <w:sz w:val="20"/>
          <w:szCs w:val="20"/>
        </w:rPr>
        <w:t>the CRCHC strategic planning process</w:t>
      </w:r>
      <w:r w:rsidR="00927EBA" w:rsidRPr="006601AC">
        <w:rPr>
          <w:rFonts w:cstheme="minorHAnsi"/>
          <w:sz w:val="20"/>
          <w:szCs w:val="20"/>
        </w:rPr>
        <w:t>?</w:t>
      </w:r>
    </w:p>
    <w:p w14:paraId="007F9A9C" w14:textId="77777777"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t xml:space="preserve">Executive Summary containing a brief description of your project development approach and </w:t>
      </w:r>
      <w:proofErr w:type="gramStart"/>
      <w:r w:rsidRPr="006601AC">
        <w:rPr>
          <w:rFonts w:cstheme="minorHAnsi"/>
          <w:sz w:val="20"/>
          <w:szCs w:val="20"/>
        </w:rPr>
        <w:t>costs;</w:t>
      </w:r>
      <w:proofErr w:type="gramEnd"/>
    </w:p>
    <w:p w14:paraId="3A5AF8F6" w14:textId="64C34AED"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t xml:space="preserve">Project understanding – a comprehensive narrative that illustrates the Respondent’s understanding of </w:t>
      </w:r>
      <w:r w:rsidR="00CE65BD">
        <w:rPr>
          <w:rFonts w:cstheme="minorHAnsi"/>
          <w:sz w:val="20"/>
          <w:szCs w:val="20"/>
        </w:rPr>
        <w:t>CRCHC</w:t>
      </w:r>
      <w:r w:rsidRPr="006601AC">
        <w:rPr>
          <w:rFonts w:cstheme="minorHAnsi"/>
          <w:sz w:val="20"/>
          <w:szCs w:val="20"/>
        </w:rPr>
        <w:t xml:space="preserve">’s requirements and project schedule. The Respondent must explain how </w:t>
      </w:r>
      <w:r w:rsidR="00CE65BD">
        <w:rPr>
          <w:rFonts w:cstheme="minorHAnsi"/>
          <w:sz w:val="20"/>
          <w:szCs w:val="20"/>
        </w:rPr>
        <w:t>CRCHC</w:t>
      </w:r>
      <w:r w:rsidRPr="006601AC">
        <w:rPr>
          <w:rFonts w:cstheme="minorHAnsi"/>
          <w:sz w:val="20"/>
          <w:szCs w:val="20"/>
        </w:rPr>
        <w:t xml:space="preserve">’s requirements will be </w:t>
      </w:r>
      <w:proofErr w:type="gramStart"/>
      <w:r w:rsidRPr="006601AC">
        <w:rPr>
          <w:rFonts w:cstheme="minorHAnsi"/>
          <w:sz w:val="20"/>
          <w:szCs w:val="20"/>
        </w:rPr>
        <w:t>met;</w:t>
      </w:r>
      <w:proofErr w:type="gramEnd"/>
    </w:p>
    <w:p w14:paraId="5EC7AD6A" w14:textId="77777777"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t xml:space="preserve">A recommended project scope based on the information provided </w:t>
      </w:r>
      <w:proofErr w:type="gramStart"/>
      <w:r w:rsidRPr="006601AC">
        <w:rPr>
          <w:rFonts w:cstheme="minorHAnsi"/>
          <w:sz w:val="20"/>
          <w:szCs w:val="20"/>
        </w:rPr>
        <w:t>here;</w:t>
      </w:r>
      <w:proofErr w:type="gramEnd"/>
    </w:p>
    <w:p w14:paraId="2D54B2DF" w14:textId="77777777"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t xml:space="preserve">A comprehensive development plan including timelines, milestones, budgets (for each deliverable as outlined) and </w:t>
      </w:r>
      <w:proofErr w:type="gramStart"/>
      <w:r w:rsidRPr="006601AC">
        <w:rPr>
          <w:rFonts w:cstheme="minorHAnsi"/>
          <w:sz w:val="20"/>
          <w:szCs w:val="20"/>
        </w:rPr>
        <w:t>resources;</w:t>
      </w:r>
      <w:proofErr w:type="gramEnd"/>
    </w:p>
    <w:p w14:paraId="255ED60D" w14:textId="77777777"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t xml:space="preserve">A description of your project management </w:t>
      </w:r>
      <w:proofErr w:type="gramStart"/>
      <w:r w:rsidRPr="006601AC">
        <w:rPr>
          <w:rFonts w:cstheme="minorHAnsi"/>
          <w:sz w:val="20"/>
          <w:szCs w:val="20"/>
        </w:rPr>
        <w:t>methodology;</w:t>
      </w:r>
      <w:proofErr w:type="gramEnd"/>
    </w:p>
    <w:p w14:paraId="42467DAD" w14:textId="2F96B44E"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t xml:space="preserve">A project management protocol identifying roles, </w:t>
      </w:r>
      <w:r w:rsidR="00C65E57" w:rsidRPr="006601AC">
        <w:rPr>
          <w:rFonts w:cstheme="minorHAnsi"/>
          <w:sz w:val="20"/>
          <w:szCs w:val="20"/>
        </w:rPr>
        <w:t>responsibilities,</w:t>
      </w:r>
      <w:r w:rsidRPr="006601AC">
        <w:rPr>
          <w:rFonts w:cstheme="minorHAnsi"/>
          <w:sz w:val="20"/>
          <w:szCs w:val="20"/>
        </w:rPr>
        <w:t xml:space="preserve"> and reporting </w:t>
      </w:r>
      <w:proofErr w:type="gramStart"/>
      <w:r w:rsidRPr="006601AC">
        <w:rPr>
          <w:rFonts w:cstheme="minorHAnsi"/>
          <w:sz w:val="20"/>
          <w:szCs w:val="20"/>
        </w:rPr>
        <w:t>structures;</w:t>
      </w:r>
      <w:proofErr w:type="gramEnd"/>
    </w:p>
    <w:p w14:paraId="0DA482BF" w14:textId="77777777" w:rsidR="00B9306F" w:rsidRPr="006601AC" w:rsidRDefault="00B9306F" w:rsidP="00A6600A">
      <w:pPr>
        <w:pStyle w:val="NoSpacing"/>
        <w:numPr>
          <w:ilvl w:val="0"/>
          <w:numId w:val="39"/>
        </w:numPr>
        <w:ind w:left="1080"/>
        <w:jc w:val="both"/>
        <w:rPr>
          <w:rFonts w:cstheme="minorHAnsi"/>
          <w:sz w:val="20"/>
          <w:szCs w:val="20"/>
        </w:rPr>
      </w:pPr>
      <w:r w:rsidRPr="006601AC">
        <w:rPr>
          <w:rFonts w:cstheme="minorHAnsi"/>
          <w:sz w:val="20"/>
          <w:szCs w:val="20"/>
        </w:rPr>
        <w:lastRenderedPageBreak/>
        <w:t xml:space="preserve">Terms and </w:t>
      </w:r>
      <w:proofErr w:type="gramStart"/>
      <w:r w:rsidRPr="006601AC">
        <w:rPr>
          <w:rFonts w:cstheme="minorHAnsi"/>
          <w:sz w:val="20"/>
          <w:szCs w:val="20"/>
        </w:rPr>
        <w:t>conditions;</w:t>
      </w:r>
      <w:proofErr w:type="gramEnd"/>
    </w:p>
    <w:p w14:paraId="7B388D89" w14:textId="77777777" w:rsidR="00B9306F" w:rsidRPr="006601AC" w:rsidRDefault="00B9306F" w:rsidP="00A6600A">
      <w:pPr>
        <w:pStyle w:val="NoSpacing"/>
        <w:ind w:left="360"/>
        <w:jc w:val="both"/>
        <w:rPr>
          <w:rFonts w:cstheme="minorHAnsi"/>
          <w:sz w:val="20"/>
          <w:szCs w:val="20"/>
        </w:rPr>
      </w:pPr>
    </w:p>
    <w:p w14:paraId="439AAACB" w14:textId="77777777" w:rsidR="00B9306F" w:rsidRPr="006601AC" w:rsidRDefault="00B9306F" w:rsidP="00A6600A">
      <w:pPr>
        <w:pStyle w:val="NoSpacing"/>
        <w:ind w:left="360"/>
        <w:jc w:val="both"/>
        <w:rPr>
          <w:rFonts w:cstheme="minorHAnsi"/>
          <w:sz w:val="20"/>
          <w:szCs w:val="20"/>
        </w:rPr>
      </w:pPr>
      <w:r w:rsidRPr="006601AC">
        <w:rPr>
          <w:rFonts w:cstheme="minorHAnsi"/>
          <w:sz w:val="20"/>
          <w:szCs w:val="20"/>
        </w:rPr>
        <w:t>All pages of the proposal should be numbered and include the vendor’s name and date of the proposal.  Items listed in the RFP should be addressed as thoroughly as possible.</w:t>
      </w:r>
    </w:p>
    <w:p w14:paraId="1F97087D" w14:textId="77777777" w:rsidR="00B9306F" w:rsidRPr="006601AC" w:rsidRDefault="00B9306F" w:rsidP="00A6600A">
      <w:pPr>
        <w:pStyle w:val="NoSpacing"/>
        <w:ind w:left="360"/>
        <w:jc w:val="both"/>
        <w:rPr>
          <w:rFonts w:cstheme="minorHAnsi"/>
          <w:sz w:val="20"/>
          <w:szCs w:val="20"/>
        </w:rPr>
      </w:pPr>
    </w:p>
    <w:p w14:paraId="002D559E" w14:textId="77777777" w:rsidR="00B9306F" w:rsidRPr="006601AC" w:rsidRDefault="00B9306F" w:rsidP="00A6600A">
      <w:pPr>
        <w:pStyle w:val="NoSpacing"/>
        <w:ind w:left="360"/>
        <w:jc w:val="both"/>
        <w:rPr>
          <w:rFonts w:cstheme="minorHAnsi"/>
          <w:sz w:val="20"/>
          <w:szCs w:val="20"/>
        </w:rPr>
      </w:pPr>
      <w:r w:rsidRPr="006601AC">
        <w:rPr>
          <w:rFonts w:cstheme="minorHAnsi"/>
          <w:sz w:val="20"/>
          <w:szCs w:val="20"/>
        </w:rPr>
        <w:t>Inability to meet any specified requirement must be stated and explained.   An authorized representative of the company must sign the proposal.</w:t>
      </w:r>
    </w:p>
    <w:p w14:paraId="663A3655" w14:textId="77777777" w:rsidR="00B9306F" w:rsidRPr="006601AC" w:rsidRDefault="00B9306F" w:rsidP="00A6600A">
      <w:pPr>
        <w:pStyle w:val="NoSpacing"/>
        <w:ind w:left="360"/>
        <w:jc w:val="both"/>
        <w:rPr>
          <w:rFonts w:cstheme="minorHAnsi"/>
          <w:sz w:val="20"/>
          <w:szCs w:val="20"/>
        </w:rPr>
      </w:pPr>
    </w:p>
    <w:p w14:paraId="624353F6" w14:textId="77777777" w:rsidR="00B9306F" w:rsidRPr="00C65E57" w:rsidRDefault="00B9306F" w:rsidP="00A6600A">
      <w:pPr>
        <w:pStyle w:val="NoSpacing"/>
        <w:ind w:left="360"/>
        <w:jc w:val="both"/>
        <w:rPr>
          <w:rFonts w:cstheme="minorHAnsi"/>
          <w:sz w:val="20"/>
          <w:szCs w:val="20"/>
        </w:rPr>
      </w:pPr>
      <w:r w:rsidRPr="006601AC">
        <w:rPr>
          <w:rFonts w:cstheme="minorHAnsi"/>
          <w:sz w:val="20"/>
          <w:szCs w:val="20"/>
        </w:rPr>
        <w:t xml:space="preserve">Prior to submitting an offer, Vendors shall carefully examine all requirements and fully inform themselves of the </w:t>
      </w:r>
      <w:r w:rsidRPr="00C65E57">
        <w:rPr>
          <w:rFonts w:cstheme="minorHAnsi"/>
          <w:sz w:val="20"/>
          <w:szCs w:val="20"/>
        </w:rPr>
        <w:t>conditions and limitations of the document to ensure a coordinated offer in response to this RFP.</w:t>
      </w:r>
    </w:p>
    <w:p w14:paraId="2AA72CEC" w14:textId="77777777" w:rsidR="00B9306F" w:rsidRPr="00C65E57" w:rsidRDefault="00B9306F" w:rsidP="00A6600A">
      <w:pPr>
        <w:pStyle w:val="NoSpacing"/>
        <w:ind w:left="360"/>
        <w:jc w:val="both"/>
        <w:rPr>
          <w:rFonts w:cstheme="minorHAnsi"/>
          <w:b/>
          <w:bCs/>
          <w:sz w:val="20"/>
          <w:szCs w:val="20"/>
        </w:rPr>
      </w:pPr>
    </w:p>
    <w:p w14:paraId="6A7312C1" w14:textId="5A98ABCB" w:rsidR="00607C23" w:rsidRPr="00C65E57" w:rsidRDefault="00C65E57" w:rsidP="00A6600A">
      <w:pPr>
        <w:pStyle w:val="NoSpacing"/>
        <w:numPr>
          <w:ilvl w:val="0"/>
          <w:numId w:val="2"/>
        </w:numPr>
        <w:jc w:val="both"/>
        <w:rPr>
          <w:rFonts w:cstheme="minorHAnsi"/>
          <w:b/>
          <w:bCs/>
          <w:sz w:val="20"/>
          <w:szCs w:val="20"/>
        </w:rPr>
      </w:pPr>
      <w:r w:rsidRPr="00C65E57">
        <w:rPr>
          <w:rFonts w:cstheme="minorHAnsi"/>
          <w:b/>
          <w:bCs/>
          <w:sz w:val="20"/>
          <w:szCs w:val="20"/>
        </w:rPr>
        <w:t>GENERAL CONDITIONS</w:t>
      </w:r>
    </w:p>
    <w:p w14:paraId="5BA358B8" w14:textId="77777777" w:rsidR="0040680F" w:rsidRPr="00C65E57" w:rsidRDefault="0040680F" w:rsidP="00A6600A">
      <w:pPr>
        <w:pStyle w:val="NoSpacing"/>
        <w:ind w:left="360"/>
        <w:jc w:val="both"/>
        <w:rPr>
          <w:rFonts w:cstheme="minorHAnsi"/>
          <w:b/>
          <w:bCs/>
          <w:sz w:val="20"/>
          <w:szCs w:val="20"/>
        </w:rPr>
      </w:pPr>
    </w:p>
    <w:p w14:paraId="248F662F" w14:textId="77777777" w:rsidR="00A1043C" w:rsidRPr="006601AC" w:rsidRDefault="00A532DA" w:rsidP="00A6600A">
      <w:pPr>
        <w:pStyle w:val="NoSpacing"/>
        <w:numPr>
          <w:ilvl w:val="1"/>
          <w:numId w:val="2"/>
        </w:numPr>
        <w:ind w:left="1080" w:hanging="720"/>
        <w:jc w:val="both"/>
        <w:rPr>
          <w:rFonts w:cstheme="minorHAnsi"/>
          <w:b/>
          <w:bCs/>
          <w:sz w:val="20"/>
          <w:szCs w:val="20"/>
        </w:rPr>
      </w:pPr>
      <w:r w:rsidRPr="00C65E57">
        <w:rPr>
          <w:rFonts w:cstheme="minorHAnsi"/>
          <w:b/>
          <w:bCs/>
          <w:sz w:val="20"/>
          <w:szCs w:val="20"/>
        </w:rPr>
        <w:t>Cost</w:t>
      </w:r>
      <w:r w:rsidRPr="006601AC">
        <w:rPr>
          <w:rFonts w:cstheme="minorHAnsi"/>
          <w:b/>
          <w:bCs/>
          <w:sz w:val="20"/>
          <w:szCs w:val="20"/>
        </w:rPr>
        <w:t xml:space="preserve"> Of </w:t>
      </w:r>
      <w:r w:rsidR="00E406AC" w:rsidRPr="006601AC">
        <w:rPr>
          <w:rFonts w:cstheme="minorHAnsi"/>
          <w:b/>
          <w:bCs/>
          <w:sz w:val="20"/>
          <w:szCs w:val="20"/>
        </w:rPr>
        <w:t>Proposal</w:t>
      </w:r>
    </w:p>
    <w:p w14:paraId="2C4FDCA9" w14:textId="34C7C749" w:rsidR="0040680F" w:rsidRPr="006601AC" w:rsidRDefault="00607C23" w:rsidP="00A6600A">
      <w:pPr>
        <w:pStyle w:val="NoSpacing"/>
        <w:ind w:left="1080"/>
        <w:jc w:val="both"/>
        <w:rPr>
          <w:rFonts w:cstheme="minorHAnsi"/>
          <w:b/>
          <w:bCs/>
          <w:sz w:val="20"/>
          <w:szCs w:val="20"/>
        </w:rPr>
      </w:pPr>
      <w:r w:rsidRPr="006601AC">
        <w:rPr>
          <w:rFonts w:cstheme="minorHAnsi"/>
          <w:sz w:val="20"/>
          <w:szCs w:val="20"/>
        </w:rPr>
        <w:t xml:space="preserve">Preparation and submission of a </w:t>
      </w:r>
      <w:r w:rsidR="00E406AC" w:rsidRPr="006601AC">
        <w:rPr>
          <w:rFonts w:cstheme="minorHAnsi"/>
          <w:sz w:val="20"/>
          <w:szCs w:val="20"/>
        </w:rPr>
        <w:t>proposal</w:t>
      </w:r>
      <w:r w:rsidRPr="006601AC">
        <w:rPr>
          <w:rFonts w:cstheme="minorHAnsi"/>
          <w:sz w:val="20"/>
          <w:szCs w:val="20"/>
        </w:rPr>
        <w:t xml:space="preserve"> in response to this RF</w:t>
      </w:r>
      <w:r w:rsidR="00E406AC" w:rsidRPr="006601AC">
        <w:rPr>
          <w:rFonts w:cstheme="minorHAnsi"/>
          <w:sz w:val="20"/>
          <w:szCs w:val="20"/>
        </w:rPr>
        <w:t>P</w:t>
      </w:r>
      <w:r w:rsidRPr="006601AC">
        <w:rPr>
          <w:rFonts w:cstheme="minorHAnsi"/>
          <w:sz w:val="20"/>
          <w:szCs w:val="20"/>
        </w:rPr>
        <w:t xml:space="preserve"> is voluntary and any costs associated with the </w:t>
      </w:r>
      <w:r w:rsidR="00E406AC" w:rsidRPr="006601AC">
        <w:rPr>
          <w:rFonts w:cstheme="minorHAnsi"/>
          <w:sz w:val="20"/>
          <w:szCs w:val="20"/>
        </w:rPr>
        <w:t>proposal</w:t>
      </w:r>
      <w:r w:rsidRPr="006601AC">
        <w:rPr>
          <w:rFonts w:cstheme="minorHAnsi"/>
          <w:sz w:val="20"/>
          <w:szCs w:val="20"/>
        </w:rPr>
        <w:t xml:space="preserve"> preparation, submission, meetings, </w:t>
      </w:r>
      <w:r w:rsidR="00B9306F" w:rsidRPr="006601AC">
        <w:rPr>
          <w:rFonts w:cstheme="minorHAnsi"/>
          <w:sz w:val="20"/>
          <w:szCs w:val="20"/>
        </w:rPr>
        <w:t>negotiations,</w:t>
      </w:r>
      <w:r w:rsidRPr="006601AC">
        <w:rPr>
          <w:rFonts w:cstheme="minorHAnsi"/>
          <w:sz w:val="20"/>
          <w:szCs w:val="20"/>
        </w:rPr>
        <w:t xml:space="preserve"> or discussions with </w:t>
      </w:r>
      <w:r w:rsidR="00FD1CF5">
        <w:rPr>
          <w:rFonts w:cstheme="minorHAnsi"/>
          <w:sz w:val="20"/>
          <w:szCs w:val="20"/>
        </w:rPr>
        <w:t>CRCHC</w:t>
      </w:r>
      <w:r w:rsidRPr="006601AC">
        <w:rPr>
          <w:rFonts w:cstheme="minorHAnsi"/>
          <w:sz w:val="20"/>
          <w:szCs w:val="20"/>
        </w:rPr>
        <w:t xml:space="preserve"> are solely the responsibility of the respondent submitting the </w:t>
      </w:r>
      <w:r w:rsidR="00E406AC" w:rsidRPr="006601AC">
        <w:rPr>
          <w:rFonts w:cstheme="minorHAnsi"/>
          <w:sz w:val="20"/>
          <w:szCs w:val="20"/>
        </w:rPr>
        <w:t>proposal</w:t>
      </w:r>
      <w:r w:rsidRPr="006601AC">
        <w:rPr>
          <w:rFonts w:cstheme="minorHAnsi"/>
          <w:sz w:val="20"/>
          <w:szCs w:val="20"/>
        </w:rPr>
        <w:t>.</w:t>
      </w:r>
    </w:p>
    <w:p w14:paraId="0ED11318" w14:textId="77777777" w:rsidR="0040680F" w:rsidRPr="006601AC" w:rsidRDefault="0040680F" w:rsidP="00A6600A">
      <w:pPr>
        <w:pStyle w:val="NoSpacing"/>
        <w:ind w:left="1080" w:hanging="720"/>
        <w:jc w:val="both"/>
        <w:rPr>
          <w:rFonts w:cstheme="minorHAnsi"/>
          <w:sz w:val="20"/>
          <w:szCs w:val="20"/>
        </w:rPr>
      </w:pPr>
    </w:p>
    <w:p w14:paraId="05D62F14" w14:textId="77777777" w:rsidR="00607C23" w:rsidRPr="006601AC" w:rsidRDefault="0040680F" w:rsidP="00A6600A">
      <w:pPr>
        <w:pStyle w:val="NoSpacing"/>
        <w:numPr>
          <w:ilvl w:val="1"/>
          <w:numId w:val="2"/>
        </w:numPr>
        <w:ind w:left="1080" w:hanging="720"/>
        <w:jc w:val="both"/>
        <w:rPr>
          <w:rFonts w:cstheme="minorHAnsi"/>
          <w:b/>
          <w:bCs/>
          <w:sz w:val="20"/>
          <w:szCs w:val="20"/>
        </w:rPr>
      </w:pPr>
      <w:r w:rsidRPr="006601AC">
        <w:rPr>
          <w:rFonts w:cstheme="minorHAnsi"/>
          <w:b/>
          <w:bCs/>
          <w:sz w:val="20"/>
          <w:szCs w:val="20"/>
        </w:rPr>
        <w:t>No Claim</w:t>
      </w:r>
    </w:p>
    <w:p w14:paraId="04D8BDF4" w14:textId="6771D050" w:rsidR="00E25D4C" w:rsidRPr="006601AC" w:rsidRDefault="00A1043C" w:rsidP="00A6600A">
      <w:pPr>
        <w:pStyle w:val="NoSpacing"/>
        <w:ind w:left="1080" w:hanging="720"/>
        <w:jc w:val="both"/>
        <w:rPr>
          <w:rFonts w:cstheme="minorHAnsi"/>
          <w:sz w:val="20"/>
          <w:szCs w:val="20"/>
        </w:rPr>
      </w:pPr>
      <w:r w:rsidRPr="006601AC">
        <w:rPr>
          <w:rFonts w:cstheme="minorHAnsi"/>
          <w:sz w:val="20"/>
          <w:szCs w:val="20"/>
        </w:rPr>
        <w:tab/>
      </w:r>
      <w:r w:rsidR="00206E4F">
        <w:rPr>
          <w:rFonts w:cstheme="minorHAnsi"/>
          <w:sz w:val="20"/>
          <w:szCs w:val="20"/>
        </w:rPr>
        <w:t>CRCHC</w:t>
      </w:r>
      <w:r w:rsidR="00607C23" w:rsidRPr="006601AC">
        <w:rPr>
          <w:rFonts w:cstheme="minorHAnsi"/>
          <w:sz w:val="20"/>
          <w:szCs w:val="20"/>
        </w:rPr>
        <w:t xml:space="preserve"> will not be liable to any respondent for any claims, whether for costs, expenses, losses or damages, or loss of anticipated profits, or for any other matter whatsoever,</w:t>
      </w:r>
      <w:r w:rsidR="00A532DA" w:rsidRPr="006601AC">
        <w:rPr>
          <w:rFonts w:cstheme="minorHAnsi"/>
          <w:sz w:val="20"/>
          <w:szCs w:val="20"/>
        </w:rPr>
        <w:t xml:space="preserve"> i</w:t>
      </w:r>
      <w:r w:rsidR="00607C23" w:rsidRPr="006601AC">
        <w:rPr>
          <w:rFonts w:cstheme="minorHAnsi"/>
          <w:sz w:val="20"/>
          <w:szCs w:val="20"/>
        </w:rPr>
        <w:t xml:space="preserve">ncurred by the respondent in preparing and submitting a </w:t>
      </w:r>
      <w:r w:rsidR="00164EBB" w:rsidRPr="006601AC">
        <w:rPr>
          <w:rFonts w:cstheme="minorHAnsi"/>
          <w:sz w:val="20"/>
          <w:szCs w:val="20"/>
        </w:rPr>
        <w:t>proposal</w:t>
      </w:r>
      <w:r w:rsidR="00607C23" w:rsidRPr="006601AC">
        <w:rPr>
          <w:rFonts w:cstheme="minorHAnsi"/>
          <w:sz w:val="20"/>
          <w:szCs w:val="20"/>
        </w:rPr>
        <w:t xml:space="preserve"> or participating in negotiations for a contract, or other activity related to or arising from this </w:t>
      </w:r>
      <w:r w:rsidR="00AD2833" w:rsidRPr="006601AC">
        <w:rPr>
          <w:rFonts w:cstheme="minorHAnsi"/>
          <w:sz w:val="20"/>
          <w:szCs w:val="20"/>
        </w:rPr>
        <w:t>RF</w:t>
      </w:r>
      <w:r w:rsidR="00E406AC" w:rsidRPr="006601AC">
        <w:rPr>
          <w:rFonts w:cstheme="minorHAnsi"/>
          <w:sz w:val="20"/>
          <w:szCs w:val="20"/>
        </w:rPr>
        <w:t>P</w:t>
      </w:r>
      <w:r w:rsidR="00607C23" w:rsidRPr="006601AC">
        <w:rPr>
          <w:rFonts w:cstheme="minorHAnsi"/>
          <w:sz w:val="20"/>
          <w:szCs w:val="20"/>
        </w:rPr>
        <w:t xml:space="preserve">. Except as expressly and specifically permitted in this </w:t>
      </w:r>
      <w:r w:rsidR="00AD2833" w:rsidRPr="006601AC">
        <w:rPr>
          <w:rFonts w:cstheme="minorHAnsi"/>
          <w:sz w:val="20"/>
          <w:szCs w:val="20"/>
        </w:rPr>
        <w:t>RF</w:t>
      </w:r>
      <w:r w:rsidR="00E406AC" w:rsidRPr="006601AC">
        <w:rPr>
          <w:rFonts w:cstheme="minorHAnsi"/>
          <w:sz w:val="20"/>
          <w:szCs w:val="20"/>
        </w:rPr>
        <w:t>P</w:t>
      </w:r>
      <w:r w:rsidR="00607C23" w:rsidRPr="006601AC">
        <w:rPr>
          <w:rFonts w:cstheme="minorHAnsi"/>
          <w:sz w:val="20"/>
          <w:szCs w:val="20"/>
        </w:rPr>
        <w:t xml:space="preserve">, no respondent shall have any claim for any compensation of any kind whatsoever, </w:t>
      </w:r>
      <w:proofErr w:type="gramStart"/>
      <w:r w:rsidR="00607C23" w:rsidRPr="006601AC">
        <w:rPr>
          <w:rFonts w:cstheme="minorHAnsi"/>
          <w:sz w:val="20"/>
          <w:szCs w:val="20"/>
        </w:rPr>
        <w:t>as a result of</w:t>
      </w:r>
      <w:proofErr w:type="gramEnd"/>
      <w:r w:rsidR="00607C23" w:rsidRPr="006601AC">
        <w:rPr>
          <w:rFonts w:cstheme="minorHAnsi"/>
          <w:sz w:val="20"/>
          <w:szCs w:val="20"/>
        </w:rPr>
        <w:t xml:space="preserve"> participating in this </w:t>
      </w:r>
      <w:r w:rsidR="00AD2833" w:rsidRPr="006601AC">
        <w:rPr>
          <w:rFonts w:cstheme="minorHAnsi"/>
          <w:sz w:val="20"/>
          <w:szCs w:val="20"/>
        </w:rPr>
        <w:t>RF</w:t>
      </w:r>
      <w:r w:rsidR="00E406AC" w:rsidRPr="006601AC">
        <w:rPr>
          <w:rFonts w:cstheme="minorHAnsi"/>
          <w:sz w:val="20"/>
          <w:szCs w:val="20"/>
        </w:rPr>
        <w:t>P</w:t>
      </w:r>
      <w:r w:rsidR="00607C23" w:rsidRPr="006601AC">
        <w:rPr>
          <w:rFonts w:cstheme="minorHAnsi"/>
          <w:sz w:val="20"/>
          <w:szCs w:val="20"/>
        </w:rPr>
        <w:t xml:space="preserve">, and by submitting a </w:t>
      </w:r>
      <w:r w:rsidR="00E406AC" w:rsidRPr="006601AC">
        <w:rPr>
          <w:rFonts w:cstheme="minorHAnsi"/>
          <w:sz w:val="20"/>
          <w:szCs w:val="20"/>
        </w:rPr>
        <w:t>proposal</w:t>
      </w:r>
      <w:r w:rsidR="00607C23" w:rsidRPr="006601AC">
        <w:rPr>
          <w:rFonts w:cstheme="minorHAnsi"/>
          <w:sz w:val="20"/>
          <w:szCs w:val="20"/>
        </w:rPr>
        <w:t>, each respondent shall be deemed to have agreed that it has no claim.</w:t>
      </w:r>
    </w:p>
    <w:p w14:paraId="09FBE926" w14:textId="77777777" w:rsidR="0040680F" w:rsidRPr="006601AC" w:rsidRDefault="0040680F" w:rsidP="00A6600A">
      <w:pPr>
        <w:pStyle w:val="NoSpacing"/>
        <w:ind w:left="1080" w:hanging="720"/>
        <w:jc w:val="both"/>
        <w:rPr>
          <w:rFonts w:cstheme="minorHAnsi"/>
          <w:sz w:val="20"/>
          <w:szCs w:val="20"/>
        </w:rPr>
      </w:pPr>
    </w:p>
    <w:p w14:paraId="202C106D" w14:textId="77777777" w:rsidR="00C22263" w:rsidRPr="006601AC" w:rsidRDefault="0040680F" w:rsidP="00A6600A">
      <w:pPr>
        <w:pStyle w:val="NoSpacing"/>
        <w:numPr>
          <w:ilvl w:val="1"/>
          <w:numId w:val="2"/>
        </w:numPr>
        <w:ind w:left="1080" w:hanging="720"/>
        <w:jc w:val="both"/>
        <w:rPr>
          <w:rFonts w:cstheme="minorHAnsi"/>
          <w:b/>
          <w:bCs/>
          <w:sz w:val="20"/>
          <w:szCs w:val="20"/>
        </w:rPr>
      </w:pPr>
      <w:r w:rsidRPr="006601AC">
        <w:rPr>
          <w:rFonts w:cstheme="minorHAnsi"/>
          <w:b/>
          <w:bCs/>
          <w:sz w:val="20"/>
          <w:szCs w:val="20"/>
        </w:rPr>
        <w:t>Respondent's Qualifications</w:t>
      </w:r>
    </w:p>
    <w:p w14:paraId="557EF339" w14:textId="77777777" w:rsidR="00607C23" w:rsidRPr="006601AC" w:rsidRDefault="00A1043C" w:rsidP="00A6600A">
      <w:pPr>
        <w:pStyle w:val="NoSpacing"/>
        <w:ind w:left="1080" w:hanging="720"/>
        <w:jc w:val="both"/>
        <w:rPr>
          <w:rFonts w:cstheme="minorHAnsi"/>
          <w:sz w:val="20"/>
          <w:szCs w:val="20"/>
        </w:rPr>
      </w:pPr>
      <w:r w:rsidRPr="006601AC">
        <w:rPr>
          <w:rFonts w:cstheme="minorHAnsi"/>
          <w:sz w:val="20"/>
          <w:szCs w:val="20"/>
        </w:rPr>
        <w:tab/>
      </w:r>
      <w:r w:rsidR="00607C23" w:rsidRPr="006601AC">
        <w:rPr>
          <w:rFonts w:cstheme="minorHAnsi"/>
          <w:sz w:val="20"/>
          <w:szCs w:val="20"/>
        </w:rPr>
        <w:t xml:space="preserve">In submitting a </w:t>
      </w:r>
      <w:r w:rsidR="00E406AC" w:rsidRPr="006601AC">
        <w:rPr>
          <w:rFonts w:cstheme="minorHAnsi"/>
          <w:sz w:val="20"/>
          <w:szCs w:val="20"/>
        </w:rPr>
        <w:t>proposal</w:t>
      </w:r>
      <w:r w:rsidR="00607C23" w:rsidRPr="006601AC">
        <w:rPr>
          <w:rFonts w:cstheme="minorHAnsi"/>
          <w:sz w:val="20"/>
          <w:szCs w:val="20"/>
        </w:rPr>
        <w:t xml:space="preserve">, the respondent acknowledges and agrees that </w:t>
      </w:r>
      <w:r w:rsidR="00B9306F" w:rsidRPr="006601AC">
        <w:rPr>
          <w:rFonts w:cstheme="minorHAnsi"/>
          <w:sz w:val="20"/>
          <w:szCs w:val="20"/>
        </w:rPr>
        <w:t>they have</w:t>
      </w:r>
      <w:r w:rsidR="00607C23" w:rsidRPr="006601AC">
        <w:rPr>
          <w:rFonts w:cstheme="minorHAnsi"/>
          <w:sz w:val="20"/>
          <w:szCs w:val="20"/>
        </w:rPr>
        <w:t xml:space="preserve"> read, understood</w:t>
      </w:r>
      <w:r w:rsidR="007C5AC1">
        <w:rPr>
          <w:rFonts w:cstheme="minorHAnsi"/>
          <w:sz w:val="20"/>
          <w:szCs w:val="20"/>
        </w:rPr>
        <w:t>,</w:t>
      </w:r>
      <w:r w:rsidR="00607C23" w:rsidRPr="006601AC">
        <w:rPr>
          <w:rFonts w:cstheme="minorHAnsi"/>
          <w:sz w:val="20"/>
          <w:szCs w:val="20"/>
        </w:rPr>
        <w:t xml:space="preserve"> and agrees to all terms and conditions described in this </w:t>
      </w:r>
      <w:r w:rsidR="00AD2833" w:rsidRPr="006601AC">
        <w:rPr>
          <w:rFonts w:cstheme="minorHAnsi"/>
          <w:sz w:val="20"/>
          <w:szCs w:val="20"/>
        </w:rPr>
        <w:t>RF</w:t>
      </w:r>
      <w:r w:rsidR="00E406AC" w:rsidRPr="006601AC">
        <w:rPr>
          <w:rFonts w:cstheme="minorHAnsi"/>
          <w:sz w:val="20"/>
          <w:szCs w:val="20"/>
        </w:rPr>
        <w:t>P</w:t>
      </w:r>
      <w:r w:rsidR="00607C23" w:rsidRPr="006601AC">
        <w:rPr>
          <w:rFonts w:cstheme="minorHAnsi"/>
          <w:sz w:val="20"/>
          <w:szCs w:val="20"/>
        </w:rPr>
        <w:t xml:space="preserve"> and that it has the necessary experience, skills</w:t>
      </w:r>
      <w:r w:rsidR="007C5AC1">
        <w:rPr>
          <w:rFonts w:cstheme="minorHAnsi"/>
          <w:sz w:val="20"/>
          <w:szCs w:val="20"/>
        </w:rPr>
        <w:t>,</w:t>
      </w:r>
      <w:r w:rsidR="00607C23" w:rsidRPr="006601AC">
        <w:rPr>
          <w:rFonts w:cstheme="minorHAnsi"/>
          <w:sz w:val="20"/>
          <w:szCs w:val="20"/>
        </w:rPr>
        <w:t xml:space="preserve"> and ability to effectively provide the services.</w:t>
      </w:r>
    </w:p>
    <w:p w14:paraId="0245B272" w14:textId="77777777" w:rsidR="0040680F" w:rsidRPr="006601AC" w:rsidRDefault="0040680F" w:rsidP="00A6600A">
      <w:pPr>
        <w:pStyle w:val="NoSpacing"/>
        <w:ind w:left="1080" w:hanging="720"/>
        <w:jc w:val="both"/>
        <w:rPr>
          <w:rFonts w:cstheme="minorHAnsi"/>
          <w:sz w:val="20"/>
          <w:szCs w:val="20"/>
        </w:rPr>
      </w:pPr>
    </w:p>
    <w:p w14:paraId="46DB5FA2" w14:textId="77777777" w:rsidR="0040680F" w:rsidRPr="006601AC" w:rsidRDefault="0040680F" w:rsidP="00A6600A">
      <w:pPr>
        <w:pStyle w:val="NoSpacing"/>
        <w:numPr>
          <w:ilvl w:val="1"/>
          <w:numId w:val="2"/>
        </w:numPr>
        <w:ind w:left="1080" w:hanging="720"/>
        <w:jc w:val="both"/>
        <w:rPr>
          <w:rFonts w:cstheme="minorHAnsi"/>
          <w:b/>
          <w:bCs/>
          <w:sz w:val="20"/>
          <w:szCs w:val="20"/>
        </w:rPr>
      </w:pPr>
      <w:r w:rsidRPr="006601AC">
        <w:rPr>
          <w:rFonts w:cstheme="minorHAnsi"/>
          <w:b/>
          <w:bCs/>
          <w:sz w:val="20"/>
          <w:szCs w:val="20"/>
        </w:rPr>
        <w:t>Acceptance of Proposal</w:t>
      </w:r>
    </w:p>
    <w:p w14:paraId="68F0A7BD" w14:textId="4CF2DAA6" w:rsidR="00607C23" w:rsidRPr="006601AC" w:rsidRDefault="00A1043C" w:rsidP="00A6600A">
      <w:pPr>
        <w:pStyle w:val="NoSpacing"/>
        <w:ind w:left="1080" w:hanging="720"/>
        <w:jc w:val="both"/>
        <w:rPr>
          <w:rFonts w:cstheme="minorHAnsi"/>
          <w:sz w:val="20"/>
          <w:szCs w:val="20"/>
        </w:rPr>
      </w:pPr>
      <w:r w:rsidRPr="006601AC">
        <w:rPr>
          <w:rFonts w:cstheme="minorHAnsi"/>
          <w:sz w:val="20"/>
          <w:szCs w:val="20"/>
        </w:rPr>
        <w:tab/>
      </w:r>
      <w:r w:rsidR="00D653D8" w:rsidRPr="006601AC">
        <w:rPr>
          <w:rFonts w:cstheme="minorHAnsi"/>
          <w:sz w:val="20"/>
          <w:szCs w:val="20"/>
        </w:rPr>
        <w:t xml:space="preserve">This project is contingent on receiving funding to proceed. </w:t>
      </w:r>
      <w:r w:rsidR="00E43EAA">
        <w:rPr>
          <w:rFonts w:cstheme="minorHAnsi"/>
          <w:sz w:val="20"/>
          <w:szCs w:val="20"/>
        </w:rPr>
        <w:t>CRCHC</w:t>
      </w:r>
      <w:r w:rsidR="00607C23" w:rsidRPr="006601AC">
        <w:rPr>
          <w:rFonts w:cstheme="minorHAnsi"/>
          <w:sz w:val="20"/>
          <w:szCs w:val="20"/>
        </w:rPr>
        <w:t xml:space="preserve"> reserves the right to accept or reject the lowest or any or all </w:t>
      </w:r>
      <w:r w:rsidR="00E406AC" w:rsidRPr="006601AC">
        <w:rPr>
          <w:rFonts w:cstheme="minorHAnsi"/>
          <w:sz w:val="20"/>
          <w:szCs w:val="20"/>
        </w:rPr>
        <w:t>proposals</w:t>
      </w:r>
      <w:r w:rsidR="00607C23" w:rsidRPr="006601AC">
        <w:rPr>
          <w:rFonts w:cstheme="minorHAnsi"/>
          <w:sz w:val="20"/>
          <w:szCs w:val="20"/>
        </w:rPr>
        <w:t xml:space="preserve"> received in response to this </w:t>
      </w:r>
      <w:r w:rsidR="00AD2833" w:rsidRPr="006601AC">
        <w:rPr>
          <w:rFonts w:cstheme="minorHAnsi"/>
          <w:sz w:val="20"/>
          <w:szCs w:val="20"/>
        </w:rPr>
        <w:t>RF</w:t>
      </w:r>
      <w:r w:rsidR="00E406AC" w:rsidRPr="006601AC">
        <w:rPr>
          <w:rFonts w:cstheme="minorHAnsi"/>
          <w:sz w:val="20"/>
          <w:szCs w:val="20"/>
        </w:rPr>
        <w:t>P</w:t>
      </w:r>
      <w:r w:rsidR="00607C23" w:rsidRPr="006601AC">
        <w:rPr>
          <w:rFonts w:cstheme="minorHAnsi"/>
          <w:sz w:val="20"/>
          <w:szCs w:val="20"/>
        </w:rPr>
        <w:t xml:space="preserve">. </w:t>
      </w:r>
      <w:r w:rsidR="00E43EAA">
        <w:rPr>
          <w:rFonts w:cstheme="minorHAnsi"/>
          <w:sz w:val="20"/>
          <w:szCs w:val="20"/>
        </w:rPr>
        <w:t>CRCHC</w:t>
      </w:r>
      <w:r w:rsidR="00607C23" w:rsidRPr="006601AC">
        <w:rPr>
          <w:rFonts w:cstheme="minorHAnsi"/>
          <w:sz w:val="20"/>
          <w:szCs w:val="20"/>
        </w:rPr>
        <w:t xml:space="preserve"> reserves the right to conduct personal interviews with selected respondents and </w:t>
      </w:r>
      <w:r w:rsidR="00296BA6" w:rsidRPr="006601AC">
        <w:rPr>
          <w:rFonts w:cstheme="minorHAnsi"/>
          <w:sz w:val="20"/>
          <w:szCs w:val="20"/>
        </w:rPr>
        <w:t>to request</w:t>
      </w:r>
      <w:r w:rsidR="00607C23" w:rsidRPr="006601AC">
        <w:rPr>
          <w:rFonts w:cstheme="minorHAnsi"/>
          <w:sz w:val="20"/>
          <w:szCs w:val="20"/>
        </w:rPr>
        <w:t xml:space="preserve"> references</w:t>
      </w:r>
      <w:r w:rsidR="00296BA6" w:rsidRPr="006601AC">
        <w:rPr>
          <w:rFonts w:cstheme="minorHAnsi"/>
          <w:sz w:val="20"/>
          <w:szCs w:val="20"/>
        </w:rPr>
        <w:t>.</w:t>
      </w:r>
    </w:p>
    <w:p w14:paraId="735FDEFD" w14:textId="77777777" w:rsidR="0040680F" w:rsidRPr="006601AC" w:rsidRDefault="0040680F" w:rsidP="00A6600A">
      <w:pPr>
        <w:pStyle w:val="NoSpacing"/>
        <w:ind w:left="1080" w:hanging="720"/>
        <w:jc w:val="both"/>
        <w:rPr>
          <w:rFonts w:cstheme="minorHAnsi"/>
          <w:sz w:val="20"/>
          <w:szCs w:val="20"/>
        </w:rPr>
      </w:pPr>
    </w:p>
    <w:p w14:paraId="3FFA8E3D" w14:textId="77777777" w:rsidR="00607C23" w:rsidRPr="006601AC" w:rsidRDefault="00A532DA" w:rsidP="00A6600A">
      <w:pPr>
        <w:pStyle w:val="NoSpacing"/>
        <w:numPr>
          <w:ilvl w:val="1"/>
          <w:numId w:val="2"/>
        </w:numPr>
        <w:ind w:left="1080" w:hanging="720"/>
        <w:jc w:val="both"/>
        <w:rPr>
          <w:rFonts w:cstheme="minorHAnsi"/>
          <w:b/>
          <w:bCs/>
          <w:sz w:val="20"/>
          <w:szCs w:val="20"/>
        </w:rPr>
      </w:pPr>
      <w:r w:rsidRPr="006601AC">
        <w:rPr>
          <w:rFonts w:cstheme="minorHAnsi"/>
          <w:b/>
          <w:bCs/>
          <w:sz w:val="20"/>
          <w:szCs w:val="20"/>
        </w:rPr>
        <w:t>Withdrawal</w:t>
      </w:r>
    </w:p>
    <w:p w14:paraId="0A2F9D98" w14:textId="77777777" w:rsidR="00607C23" w:rsidRPr="006601AC" w:rsidRDefault="00A1043C" w:rsidP="00A6600A">
      <w:pPr>
        <w:pStyle w:val="NoSpacing"/>
        <w:ind w:left="1080" w:hanging="720"/>
        <w:jc w:val="both"/>
        <w:rPr>
          <w:rFonts w:cstheme="minorHAnsi"/>
          <w:sz w:val="20"/>
          <w:szCs w:val="20"/>
        </w:rPr>
      </w:pPr>
      <w:r w:rsidRPr="006601AC">
        <w:rPr>
          <w:rFonts w:cstheme="minorHAnsi"/>
          <w:sz w:val="20"/>
          <w:szCs w:val="20"/>
        </w:rPr>
        <w:tab/>
      </w:r>
      <w:r w:rsidR="00607C23" w:rsidRPr="006601AC">
        <w:rPr>
          <w:rFonts w:cstheme="minorHAnsi"/>
          <w:sz w:val="20"/>
          <w:szCs w:val="20"/>
        </w:rPr>
        <w:t xml:space="preserve">Respondents may withdraw their </w:t>
      </w:r>
      <w:r w:rsidR="00E406AC" w:rsidRPr="006601AC">
        <w:rPr>
          <w:rFonts w:cstheme="minorHAnsi"/>
          <w:sz w:val="20"/>
          <w:szCs w:val="20"/>
        </w:rPr>
        <w:t>proposal</w:t>
      </w:r>
      <w:r w:rsidR="00607C23" w:rsidRPr="006601AC">
        <w:rPr>
          <w:rFonts w:cstheme="minorHAnsi"/>
          <w:sz w:val="20"/>
          <w:szCs w:val="20"/>
        </w:rPr>
        <w:t xml:space="preserve"> at any time prior to acceptance.</w:t>
      </w:r>
    </w:p>
    <w:p w14:paraId="5FBD851E" w14:textId="77777777" w:rsidR="00607C23" w:rsidRPr="006601AC" w:rsidRDefault="00607C23" w:rsidP="00A6600A">
      <w:pPr>
        <w:pStyle w:val="NoSpacing"/>
        <w:ind w:left="1080" w:hanging="720"/>
        <w:jc w:val="both"/>
        <w:rPr>
          <w:rFonts w:cstheme="minorHAnsi"/>
          <w:sz w:val="20"/>
          <w:szCs w:val="20"/>
        </w:rPr>
      </w:pPr>
    </w:p>
    <w:p w14:paraId="04A8B2E2" w14:textId="77777777" w:rsidR="00607C23" w:rsidRPr="006601AC" w:rsidRDefault="00A532DA" w:rsidP="00A6600A">
      <w:pPr>
        <w:pStyle w:val="NoSpacing"/>
        <w:numPr>
          <w:ilvl w:val="1"/>
          <w:numId w:val="2"/>
        </w:numPr>
        <w:ind w:left="1080" w:hanging="720"/>
        <w:jc w:val="both"/>
        <w:rPr>
          <w:rFonts w:cstheme="minorHAnsi"/>
          <w:b/>
          <w:bCs/>
          <w:sz w:val="20"/>
          <w:szCs w:val="20"/>
        </w:rPr>
      </w:pPr>
      <w:r w:rsidRPr="006601AC">
        <w:rPr>
          <w:rFonts w:cstheme="minorHAnsi"/>
          <w:b/>
          <w:bCs/>
          <w:sz w:val="20"/>
          <w:szCs w:val="20"/>
        </w:rPr>
        <w:t>No Binding Contract</w:t>
      </w:r>
    </w:p>
    <w:p w14:paraId="56E3398E" w14:textId="4F65B3FB" w:rsidR="00C22263" w:rsidRPr="006601AC" w:rsidRDefault="00A1043C" w:rsidP="00A6600A">
      <w:pPr>
        <w:pStyle w:val="NoSpacing"/>
        <w:ind w:left="1080" w:hanging="720"/>
        <w:jc w:val="both"/>
        <w:rPr>
          <w:rFonts w:cstheme="minorHAnsi"/>
          <w:sz w:val="20"/>
          <w:szCs w:val="20"/>
        </w:rPr>
      </w:pPr>
      <w:r w:rsidRPr="006601AC">
        <w:rPr>
          <w:rFonts w:cstheme="minorHAnsi"/>
          <w:sz w:val="20"/>
          <w:szCs w:val="20"/>
        </w:rPr>
        <w:tab/>
      </w:r>
      <w:r w:rsidR="00E43EAA">
        <w:rPr>
          <w:rFonts w:cstheme="minorHAnsi"/>
          <w:sz w:val="20"/>
          <w:szCs w:val="20"/>
        </w:rPr>
        <w:t>CRCHC</w:t>
      </w:r>
      <w:r w:rsidR="00607C23" w:rsidRPr="006601AC">
        <w:rPr>
          <w:rFonts w:cstheme="minorHAnsi"/>
          <w:sz w:val="20"/>
          <w:szCs w:val="20"/>
        </w:rPr>
        <w:t xml:space="preserve"> may, after reviewing the </w:t>
      </w:r>
      <w:r w:rsidR="00E406AC" w:rsidRPr="006601AC">
        <w:rPr>
          <w:rFonts w:cstheme="minorHAnsi"/>
          <w:sz w:val="20"/>
          <w:szCs w:val="20"/>
        </w:rPr>
        <w:t>proposal</w:t>
      </w:r>
      <w:r w:rsidR="00607C23" w:rsidRPr="006601AC">
        <w:rPr>
          <w:rFonts w:cstheme="minorHAnsi"/>
          <w:sz w:val="20"/>
          <w:szCs w:val="20"/>
        </w:rPr>
        <w:t xml:space="preserve"> received, </w:t>
      </w:r>
      <w:r w:rsidR="00B9306F" w:rsidRPr="006601AC">
        <w:rPr>
          <w:rFonts w:cstheme="minorHAnsi"/>
          <w:sz w:val="20"/>
          <w:szCs w:val="20"/>
        </w:rPr>
        <w:t>enter</w:t>
      </w:r>
      <w:r w:rsidR="00607C23" w:rsidRPr="006601AC">
        <w:rPr>
          <w:rFonts w:cstheme="minorHAnsi"/>
          <w:sz w:val="20"/>
          <w:szCs w:val="20"/>
        </w:rPr>
        <w:t xml:space="preserve"> discussions with one or more respondents, without such discussion in any way creating a binding contract between </w:t>
      </w:r>
      <w:r w:rsidR="00E43EAA">
        <w:rPr>
          <w:rFonts w:cstheme="minorHAnsi"/>
          <w:sz w:val="20"/>
          <w:szCs w:val="20"/>
        </w:rPr>
        <w:t>CRCHC</w:t>
      </w:r>
      <w:r w:rsidR="00607C23" w:rsidRPr="006601AC">
        <w:rPr>
          <w:rFonts w:cstheme="minorHAnsi"/>
          <w:sz w:val="20"/>
          <w:szCs w:val="20"/>
        </w:rPr>
        <w:t xml:space="preserve"> and any respondent. There will be no binding agreement with </w:t>
      </w:r>
      <w:r w:rsidR="00E43EAA">
        <w:rPr>
          <w:rFonts w:cstheme="minorHAnsi"/>
          <w:sz w:val="20"/>
          <w:szCs w:val="20"/>
        </w:rPr>
        <w:t>CRCHC</w:t>
      </w:r>
      <w:r w:rsidR="00607C23" w:rsidRPr="006601AC">
        <w:rPr>
          <w:rFonts w:cstheme="minorHAnsi"/>
          <w:sz w:val="20"/>
          <w:szCs w:val="20"/>
        </w:rPr>
        <w:t xml:space="preserve"> until a </w:t>
      </w:r>
      <w:r w:rsidR="00E406AC" w:rsidRPr="006601AC">
        <w:rPr>
          <w:rFonts w:cstheme="minorHAnsi"/>
          <w:sz w:val="20"/>
          <w:szCs w:val="20"/>
        </w:rPr>
        <w:t>proposal</w:t>
      </w:r>
      <w:r w:rsidR="00607C23" w:rsidRPr="006601AC">
        <w:rPr>
          <w:rFonts w:cstheme="minorHAnsi"/>
          <w:sz w:val="20"/>
          <w:szCs w:val="20"/>
        </w:rPr>
        <w:t xml:space="preserve"> has been presented to the</w:t>
      </w:r>
      <w:r w:rsidR="00B9306F" w:rsidRPr="006601AC">
        <w:rPr>
          <w:rFonts w:cstheme="minorHAnsi"/>
          <w:sz w:val="20"/>
          <w:szCs w:val="20"/>
        </w:rPr>
        <w:t xml:space="preserve"> </w:t>
      </w:r>
      <w:r w:rsidR="007E6904">
        <w:rPr>
          <w:rFonts w:cstheme="minorHAnsi"/>
          <w:sz w:val="20"/>
          <w:szCs w:val="20"/>
        </w:rPr>
        <w:t>CRCHC Board of Directors</w:t>
      </w:r>
      <w:r w:rsidR="00B9306F" w:rsidRPr="006601AC">
        <w:rPr>
          <w:rFonts w:cstheme="minorHAnsi"/>
          <w:sz w:val="20"/>
          <w:szCs w:val="20"/>
        </w:rPr>
        <w:t>,</w:t>
      </w:r>
      <w:r w:rsidR="00607C23" w:rsidRPr="006601AC">
        <w:rPr>
          <w:rFonts w:cstheme="minorHAnsi"/>
          <w:sz w:val="20"/>
          <w:szCs w:val="20"/>
        </w:rPr>
        <w:t xml:space="preserve"> and subsequently </w:t>
      </w:r>
      <w:r w:rsidR="00B9306F" w:rsidRPr="006601AC">
        <w:rPr>
          <w:rFonts w:cstheme="minorHAnsi"/>
          <w:sz w:val="20"/>
          <w:szCs w:val="20"/>
        </w:rPr>
        <w:t>is</w:t>
      </w:r>
      <w:r w:rsidR="00607C23" w:rsidRPr="006601AC">
        <w:rPr>
          <w:rFonts w:cstheme="minorHAnsi"/>
          <w:sz w:val="20"/>
          <w:szCs w:val="20"/>
        </w:rPr>
        <w:t xml:space="preserve"> selected and</w:t>
      </w:r>
      <w:r w:rsidR="00A532DA" w:rsidRPr="006601AC">
        <w:rPr>
          <w:rFonts w:cstheme="minorHAnsi"/>
          <w:sz w:val="20"/>
          <w:szCs w:val="20"/>
        </w:rPr>
        <w:t xml:space="preserve"> approved by the </w:t>
      </w:r>
      <w:r w:rsidR="007E6904">
        <w:rPr>
          <w:rFonts w:cstheme="minorHAnsi"/>
          <w:sz w:val="20"/>
          <w:szCs w:val="20"/>
        </w:rPr>
        <w:t>Board of Directors</w:t>
      </w:r>
      <w:r w:rsidR="00B9306F" w:rsidRPr="006601AC">
        <w:rPr>
          <w:rFonts w:cstheme="minorHAnsi"/>
          <w:sz w:val="20"/>
          <w:szCs w:val="20"/>
        </w:rPr>
        <w:t xml:space="preserve"> by </w:t>
      </w:r>
      <w:r w:rsidR="0066246D" w:rsidRPr="006601AC">
        <w:rPr>
          <w:rFonts w:cstheme="minorHAnsi"/>
          <w:sz w:val="20"/>
          <w:szCs w:val="20"/>
        </w:rPr>
        <w:t xml:space="preserve">way of </w:t>
      </w:r>
      <w:r w:rsidR="00B9306F" w:rsidRPr="006601AC">
        <w:rPr>
          <w:rFonts w:cstheme="minorHAnsi"/>
          <w:sz w:val="20"/>
          <w:szCs w:val="20"/>
        </w:rPr>
        <w:t>motion.</w:t>
      </w:r>
    </w:p>
    <w:p w14:paraId="6623D1ED" w14:textId="77777777" w:rsidR="00A1043C" w:rsidRPr="006601AC" w:rsidRDefault="00A1043C" w:rsidP="00A6600A">
      <w:pPr>
        <w:pStyle w:val="NoSpacing"/>
        <w:ind w:left="1080" w:hanging="720"/>
        <w:jc w:val="both"/>
        <w:rPr>
          <w:rFonts w:cstheme="minorHAnsi"/>
          <w:sz w:val="20"/>
          <w:szCs w:val="20"/>
        </w:rPr>
      </w:pPr>
    </w:p>
    <w:p w14:paraId="07396D08" w14:textId="77777777" w:rsidR="00607C23" w:rsidRPr="006601AC" w:rsidRDefault="00A532DA" w:rsidP="00A6600A">
      <w:pPr>
        <w:pStyle w:val="NoSpacing"/>
        <w:numPr>
          <w:ilvl w:val="1"/>
          <w:numId w:val="2"/>
        </w:numPr>
        <w:ind w:left="1080" w:hanging="720"/>
        <w:jc w:val="both"/>
        <w:rPr>
          <w:rFonts w:cstheme="minorHAnsi"/>
          <w:b/>
          <w:bCs/>
          <w:sz w:val="20"/>
          <w:szCs w:val="20"/>
        </w:rPr>
      </w:pPr>
      <w:r w:rsidRPr="006601AC">
        <w:rPr>
          <w:rFonts w:cstheme="minorHAnsi"/>
          <w:b/>
          <w:bCs/>
          <w:sz w:val="20"/>
          <w:szCs w:val="20"/>
        </w:rPr>
        <w:t>Confidentiality</w:t>
      </w:r>
    </w:p>
    <w:p w14:paraId="41189004" w14:textId="3388CD26" w:rsidR="00986569" w:rsidRPr="006601AC" w:rsidRDefault="00A1043C" w:rsidP="00A6600A">
      <w:pPr>
        <w:pStyle w:val="NoSpacing"/>
        <w:ind w:left="1080" w:hanging="720"/>
        <w:jc w:val="both"/>
        <w:rPr>
          <w:rFonts w:cstheme="minorHAnsi"/>
          <w:sz w:val="20"/>
          <w:szCs w:val="20"/>
        </w:rPr>
      </w:pPr>
      <w:r w:rsidRPr="006601AC">
        <w:rPr>
          <w:rFonts w:cstheme="minorHAnsi"/>
          <w:sz w:val="20"/>
          <w:szCs w:val="20"/>
        </w:rPr>
        <w:tab/>
      </w:r>
      <w:r w:rsidR="00607C23" w:rsidRPr="006601AC">
        <w:rPr>
          <w:rFonts w:cstheme="minorHAnsi"/>
          <w:sz w:val="20"/>
          <w:szCs w:val="20"/>
        </w:rPr>
        <w:t xml:space="preserve">Any information acquired about </w:t>
      </w:r>
      <w:r w:rsidR="00E43EAA">
        <w:rPr>
          <w:rFonts w:cstheme="minorHAnsi"/>
          <w:sz w:val="20"/>
          <w:szCs w:val="20"/>
        </w:rPr>
        <w:t>CRCHC</w:t>
      </w:r>
      <w:r w:rsidR="00B1105E">
        <w:rPr>
          <w:rFonts w:cstheme="minorHAnsi"/>
          <w:sz w:val="20"/>
          <w:szCs w:val="20"/>
        </w:rPr>
        <w:t xml:space="preserve">, </w:t>
      </w:r>
      <w:r w:rsidR="0023293B">
        <w:rPr>
          <w:rFonts w:cstheme="minorHAnsi"/>
          <w:sz w:val="20"/>
          <w:szCs w:val="20"/>
        </w:rPr>
        <w:t>partners</w:t>
      </w:r>
      <w:r w:rsidR="00B1105E">
        <w:rPr>
          <w:rFonts w:cstheme="minorHAnsi"/>
          <w:sz w:val="20"/>
          <w:szCs w:val="20"/>
        </w:rPr>
        <w:t xml:space="preserve"> or</w:t>
      </w:r>
      <w:r w:rsidR="00B9306F" w:rsidRPr="006601AC">
        <w:rPr>
          <w:rFonts w:cstheme="minorHAnsi"/>
          <w:sz w:val="20"/>
          <w:szCs w:val="20"/>
        </w:rPr>
        <w:t xml:space="preserve"> </w:t>
      </w:r>
      <w:r w:rsidR="00607C23" w:rsidRPr="006601AC">
        <w:rPr>
          <w:rFonts w:cstheme="minorHAnsi"/>
          <w:sz w:val="20"/>
          <w:szCs w:val="20"/>
        </w:rPr>
        <w:t xml:space="preserve">by a respondent during this process must not be disclosed unless authorized by </w:t>
      </w:r>
      <w:r w:rsidR="00E43EAA">
        <w:rPr>
          <w:rFonts w:cstheme="minorHAnsi"/>
          <w:sz w:val="20"/>
          <w:szCs w:val="20"/>
        </w:rPr>
        <w:t>CRCHC</w:t>
      </w:r>
      <w:r w:rsidR="0023293B">
        <w:rPr>
          <w:rFonts w:cstheme="minorHAnsi"/>
          <w:sz w:val="20"/>
          <w:szCs w:val="20"/>
        </w:rPr>
        <w:t>,</w:t>
      </w:r>
      <w:r w:rsidR="00607C23" w:rsidRPr="006601AC">
        <w:rPr>
          <w:rFonts w:cstheme="minorHAnsi"/>
          <w:sz w:val="20"/>
          <w:szCs w:val="20"/>
        </w:rPr>
        <w:t xml:space="preserve"> and this obligation will survive the t</w:t>
      </w:r>
      <w:r w:rsidR="00CB2846" w:rsidRPr="006601AC">
        <w:rPr>
          <w:rFonts w:cstheme="minorHAnsi"/>
          <w:sz w:val="20"/>
          <w:szCs w:val="20"/>
        </w:rPr>
        <w:t xml:space="preserve">ermination of the </w:t>
      </w:r>
      <w:r w:rsidR="00AD2833" w:rsidRPr="006601AC">
        <w:rPr>
          <w:rFonts w:cstheme="minorHAnsi"/>
          <w:sz w:val="20"/>
          <w:szCs w:val="20"/>
        </w:rPr>
        <w:t>RF</w:t>
      </w:r>
      <w:r w:rsidR="00164EBB" w:rsidRPr="006601AC">
        <w:rPr>
          <w:rFonts w:cstheme="minorHAnsi"/>
          <w:sz w:val="20"/>
          <w:szCs w:val="20"/>
        </w:rPr>
        <w:t>P</w:t>
      </w:r>
      <w:r w:rsidR="00CB2846" w:rsidRPr="006601AC">
        <w:rPr>
          <w:rFonts w:cstheme="minorHAnsi"/>
          <w:sz w:val="20"/>
          <w:szCs w:val="20"/>
        </w:rPr>
        <w:t xml:space="preserve"> process. </w:t>
      </w:r>
    </w:p>
    <w:p w14:paraId="6659C790" w14:textId="77777777" w:rsidR="00A1043C" w:rsidRPr="006601AC" w:rsidRDefault="00A1043C" w:rsidP="00A6600A">
      <w:pPr>
        <w:pStyle w:val="NoSpacing"/>
        <w:ind w:left="1080" w:hanging="720"/>
        <w:jc w:val="both"/>
        <w:rPr>
          <w:rFonts w:cstheme="minorHAnsi"/>
          <w:sz w:val="20"/>
          <w:szCs w:val="20"/>
        </w:rPr>
      </w:pPr>
    </w:p>
    <w:p w14:paraId="1D49BE8C" w14:textId="77777777" w:rsidR="00607C23" w:rsidRPr="006601AC" w:rsidRDefault="00A532DA" w:rsidP="00A6600A">
      <w:pPr>
        <w:pStyle w:val="NoSpacing"/>
        <w:numPr>
          <w:ilvl w:val="1"/>
          <w:numId w:val="2"/>
        </w:numPr>
        <w:ind w:left="1080" w:hanging="720"/>
        <w:jc w:val="both"/>
        <w:rPr>
          <w:rFonts w:cstheme="minorHAnsi"/>
          <w:b/>
          <w:bCs/>
          <w:sz w:val="20"/>
          <w:szCs w:val="20"/>
        </w:rPr>
      </w:pPr>
      <w:r w:rsidRPr="006601AC">
        <w:rPr>
          <w:rFonts w:cstheme="minorHAnsi"/>
          <w:b/>
          <w:bCs/>
          <w:sz w:val="20"/>
          <w:szCs w:val="20"/>
        </w:rPr>
        <w:t xml:space="preserve">Conflict </w:t>
      </w:r>
      <w:r w:rsidR="002B4E55" w:rsidRPr="006601AC">
        <w:rPr>
          <w:rFonts w:cstheme="minorHAnsi"/>
          <w:b/>
          <w:bCs/>
          <w:sz w:val="20"/>
          <w:szCs w:val="20"/>
        </w:rPr>
        <w:t>of</w:t>
      </w:r>
      <w:r w:rsidRPr="006601AC">
        <w:rPr>
          <w:rFonts w:cstheme="minorHAnsi"/>
          <w:b/>
          <w:bCs/>
          <w:sz w:val="20"/>
          <w:szCs w:val="20"/>
        </w:rPr>
        <w:t xml:space="preserve"> Interest</w:t>
      </w:r>
    </w:p>
    <w:p w14:paraId="311FD588" w14:textId="77777777" w:rsidR="008E272B" w:rsidRPr="006601AC" w:rsidRDefault="00A1043C" w:rsidP="00A6600A">
      <w:pPr>
        <w:pStyle w:val="NoSpacing"/>
        <w:ind w:left="1080" w:hanging="720"/>
        <w:jc w:val="both"/>
        <w:rPr>
          <w:rFonts w:cstheme="minorHAnsi"/>
          <w:sz w:val="20"/>
          <w:szCs w:val="20"/>
        </w:rPr>
      </w:pPr>
      <w:r w:rsidRPr="006601AC">
        <w:rPr>
          <w:rFonts w:cstheme="minorHAnsi"/>
          <w:sz w:val="20"/>
          <w:szCs w:val="20"/>
        </w:rPr>
        <w:lastRenderedPageBreak/>
        <w:tab/>
      </w:r>
      <w:r w:rsidR="00607C23" w:rsidRPr="006601AC">
        <w:rPr>
          <w:rFonts w:cstheme="minorHAnsi"/>
          <w:sz w:val="20"/>
          <w:szCs w:val="20"/>
        </w:rPr>
        <w:t xml:space="preserve">By submitting a </w:t>
      </w:r>
      <w:r w:rsidR="00E406AC" w:rsidRPr="006601AC">
        <w:rPr>
          <w:rFonts w:cstheme="minorHAnsi"/>
          <w:sz w:val="20"/>
          <w:szCs w:val="20"/>
        </w:rPr>
        <w:t>proposal</w:t>
      </w:r>
      <w:r w:rsidR="00607C23" w:rsidRPr="006601AC">
        <w:rPr>
          <w:rFonts w:cstheme="minorHAnsi"/>
          <w:sz w:val="20"/>
          <w:szCs w:val="20"/>
        </w:rPr>
        <w:t>, the respondent declares that it has no pecuniary interest in the business of any third party that would cause a conflict of interest or be seen to cause a conflict of interest in carrying out the services.</w:t>
      </w:r>
    </w:p>
    <w:p w14:paraId="2D4F7FA0" w14:textId="77777777" w:rsidR="00A1043C" w:rsidRPr="006601AC" w:rsidRDefault="00A1043C" w:rsidP="00A6600A">
      <w:pPr>
        <w:pStyle w:val="NoSpacing"/>
        <w:ind w:left="1080" w:hanging="720"/>
        <w:jc w:val="both"/>
        <w:rPr>
          <w:rFonts w:cstheme="minorHAnsi"/>
          <w:b/>
          <w:bCs/>
          <w:sz w:val="20"/>
          <w:szCs w:val="20"/>
        </w:rPr>
      </w:pPr>
    </w:p>
    <w:p w14:paraId="5DDFDFF6" w14:textId="77777777" w:rsidR="00A532DA" w:rsidRPr="006601AC" w:rsidRDefault="00A532DA" w:rsidP="00A6600A">
      <w:pPr>
        <w:pStyle w:val="NoSpacing"/>
        <w:numPr>
          <w:ilvl w:val="1"/>
          <w:numId w:val="2"/>
        </w:numPr>
        <w:ind w:left="1080" w:hanging="720"/>
        <w:jc w:val="both"/>
        <w:rPr>
          <w:rFonts w:cstheme="minorHAnsi"/>
          <w:b/>
          <w:bCs/>
          <w:sz w:val="20"/>
          <w:szCs w:val="20"/>
        </w:rPr>
      </w:pPr>
      <w:r w:rsidRPr="006601AC">
        <w:rPr>
          <w:rFonts w:cstheme="minorHAnsi"/>
          <w:b/>
          <w:bCs/>
          <w:sz w:val="20"/>
          <w:szCs w:val="20"/>
        </w:rPr>
        <w:t>Awarding</w:t>
      </w:r>
    </w:p>
    <w:p w14:paraId="709FBB1A" w14:textId="77777777" w:rsidR="00607C23" w:rsidRPr="006601AC" w:rsidRDefault="00A1043C" w:rsidP="00A6600A">
      <w:pPr>
        <w:pStyle w:val="NoSpacing"/>
        <w:ind w:left="1080" w:hanging="720"/>
        <w:jc w:val="both"/>
        <w:rPr>
          <w:rFonts w:cstheme="minorHAnsi"/>
          <w:sz w:val="20"/>
          <w:szCs w:val="20"/>
        </w:rPr>
      </w:pPr>
      <w:r w:rsidRPr="006601AC">
        <w:rPr>
          <w:rFonts w:cstheme="minorHAnsi"/>
          <w:sz w:val="20"/>
          <w:szCs w:val="20"/>
        </w:rPr>
        <w:tab/>
      </w:r>
      <w:r w:rsidR="007723C3" w:rsidRPr="006601AC">
        <w:rPr>
          <w:rFonts w:cstheme="minorHAnsi"/>
          <w:sz w:val="20"/>
          <w:szCs w:val="20"/>
        </w:rPr>
        <w:t>Once funding for this project has been secured, a</w:t>
      </w:r>
      <w:r w:rsidR="00607C23" w:rsidRPr="006601AC">
        <w:rPr>
          <w:rFonts w:cstheme="minorHAnsi"/>
          <w:sz w:val="20"/>
          <w:szCs w:val="20"/>
        </w:rPr>
        <w:t xml:space="preserve"> letter of engagement, satisfactory to both parties and setting out the requirements based on this </w:t>
      </w:r>
      <w:r w:rsidR="00AD2833" w:rsidRPr="006601AC">
        <w:rPr>
          <w:rFonts w:cstheme="minorHAnsi"/>
          <w:sz w:val="20"/>
          <w:szCs w:val="20"/>
        </w:rPr>
        <w:t>RF</w:t>
      </w:r>
      <w:r w:rsidR="00164EBB" w:rsidRPr="006601AC">
        <w:rPr>
          <w:rFonts w:cstheme="minorHAnsi"/>
          <w:sz w:val="20"/>
          <w:szCs w:val="20"/>
        </w:rPr>
        <w:t>P</w:t>
      </w:r>
      <w:r w:rsidR="00607C23" w:rsidRPr="006601AC">
        <w:rPr>
          <w:rFonts w:cstheme="minorHAnsi"/>
          <w:sz w:val="20"/>
          <w:szCs w:val="20"/>
        </w:rPr>
        <w:t xml:space="preserve"> and the </w:t>
      </w:r>
      <w:r w:rsidR="00164EBB" w:rsidRPr="006601AC">
        <w:rPr>
          <w:rFonts w:cstheme="minorHAnsi"/>
          <w:sz w:val="20"/>
          <w:szCs w:val="20"/>
        </w:rPr>
        <w:t>proposal</w:t>
      </w:r>
      <w:r w:rsidR="00607C23" w:rsidRPr="006601AC">
        <w:rPr>
          <w:rFonts w:cstheme="minorHAnsi"/>
          <w:sz w:val="20"/>
          <w:szCs w:val="20"/>
        </w:rPr>
        <w:t xml:space="preserve">, will be </w:t>
      </w:r>
      <w:proofErr w:type="gramStart"/>
      <w:r w:rsidR="00607C23" w:rsidRPr="006601AC">
        <w:rPr>
          <w:rFonts w:cstheme="minorHAnsi"/>
          <w:sz w:val="20"/>
          <w:szCs w:val="20"/>
        </w:rPr>
        <w:t>entered into</w:t>
      </w:r>
      <w:proofErr w:type="gramEnd"/>
      <w:r w:rsidR="007C5AC1">
        <w:rPr>
          <w:rFonts w:cstheme="minorHAnsi"/>
          <w:sz w:val="20"/>
          <w:szCs w:val="20"/>
        </w:rPr>
        <w:t>,</w:t>
      </w:r>
      <w:r w:rsidR="00607C23" w:rsidRPr="006601AC">
        <w:rPr>
          <w:rFonts w:cstheme="minorHAnsi"/>
          <w:sz w:val="20"/>
          <w:szCs w:val="20"/>
        </w:rPr>
        <w:t xml:space="preserve"> and signed by both parties.</w:t>
      </w:r>
    </w:p>
    <w:p w14:paraId="3AD9D360" w14:textId="77777777" w:rsidR="002B4E55" w:rsidRPr="006601AC" w:rsidRDefault="002B4E55" w:rsidP="00A6600A">
      <w:pPr>
        <w:pStyle w:val="NoSpacing"/>
        <w:ind w:left="1080" w:hanging="720"/>
        <w:jc w:val="both"/>
        <w:rPr>
          <w:rFonts w:cstheme="minorHAnsi"/>
          <w:sz w:val="20"/>
          <w:szCs w:val="20"/>
        </w:rPr>
      </w:pPr>
    </w:p>
    <w:p w14:paraId="518ED853" w14:textId="77777777" w:rsidR="00607C23" w:rsidRPr="006601AC" w:rsidRDefault="00607C23" w:rsidP="00A6600A">
      <w:pPr>
        <w:pStyle w:val="NoSpacing"/>
        <w:numPr>
          <w:ilvl w:val="0"/>
          <w:numId w:val="2"/>
        </w:numPr>
        <w:jc w:val="both"/>
        <w:rPr>
          <w:rFonts w:cstheme="minorHAnsi"/>
          <w:b/>
          <w:bCs/>
          <w:sz w:val="20"/>
          <w:szCs w:val="20"/>
        </w:rPr>
      </w:pPr>
      <w:r w:rsidRPr="006601AC">
        <w:rPr>
          <w:rFonts w:cstheme="minorHAnsi"/>
          <w:b/>
          <w:bCs/>
          <w:sz w:val="20"/>
          <w:szCs w:val="20"/>
        </w:rPr>
        <w:t>EXPRESSION OF INTEREST</w:t>
      </w:r>
    </w:p>
    <w:p w14:paraId="04DD041C" w14:textId="7F4F6486" w:rsidR="00475784" w:rsidRPr="006601AC" w:rsidRDefault="00986569" w:rsidP="00B1531E">
      <w:pPr>
        <w:pStyle w:val="NoSpacing"/>
        <w:ind w:left="360"/>
        <w:jc w:val="both"/>
        <w:rPr>
          <w:rFonts w:cstheme="minorHAnsi"/>
          <w:b/>
          <w:sz w:val="20"/>
          <w:szCs w:val="20"/>
        </w:rPr>
      </w:pPr>
      <w:r w:rsidRPr="006601AC">
        <w:rPr>
          <w:rFonts w:cstheme="minorHAnsi"/>
          <w:sz w:val="20"/>
          <w:szCs w:val="20"/>
        </w:rPr>
        <w:t>In</w:t>
      </w:r>
      <w:r w:rsidR="00607C23" w:rsidRPr="006601AC">
        <w:rPr>
          <w:rFonts w:cstheme="minorHAnsi"/>
          <w:sz w:val="20"/>
          <w:szCs w:val="20"/>
        </w:rPr>
        <w:t xml:space="preserve"> responding to this </w:t>
      </w:r>
      <w:r w:rsidR="00AD2833" w:rsidRPr="006601AC">
        <w:rPr>
          <w:rFonts w:cstheme="minorHAnsi"/>
          <w:sz w:val="20"/>
          <w:szCs w:val="20"/>
        </w:rPr>
        <w:t>RF</w:t>
      </w:r>
      <w:r w:rsidR="00E406AC" w:rsidRPr="006601AC">
        <w:rPr>
          <w:rFonts w:cstheme="minorHAnsi"/>
          <w:sz w:val="20"/>
          <w:szCs w:val="20"/>
        </w:rPr>
        <w:t>P</w:t>
      </w:r>
      <w:r w:rsidR="00607C23" w:rsidRPr="006601AC">
        <w:rPr>
          <w:rFonts w:cstheme="minorHAnsi"/>
          <w:sz w:val="20"/>
          <w:szCs w:val="20"/>
        </w:rPr>
        <w:t xml:space="preserve">, please </w:t>
      </w:r>
      <w:r w:rsidRPr="006601AC">
        <w:rPr>
          <w:rFonts w:cstheme="minorHAnsi"/>
          <w:sz w:val="20"/>
          <w:szCs w:val="20"/>
        </w:rPr>
        <w:t>submit</w:t>
      </w:r>
      <w:r w:rsidR="00607C23" w:rsidRPr="006601AC">
        <w:rPr>
          <w:rFonts w:cstheme="minorHAnsi"/>
          <w:sz w:val="20"/>
          <w:szCs w:val="20"/>
        </w:rPr>
        <w:t xml:space="preserve"> </w:t>
      </w:r>
      <w:r w:rsidRPr="006601AC">
        <w:rPr>
          <w:rFonts w:cstheme="minorHAnsi"/>
          <w:sz w:val="20"/>
          <w:szCs w:val="20"/>
        </w:rPr>
        <w:t xml:space="preserve">your </w:t>
      </w:r>
      <w:r w:rsidR="00E406AC" w:rsidRPr="006601AC">
        <w:rPr>
          <w:rFonts w:cstheme="minorHAnsi"/>
          <w:sz w:val="20"/>
          <w:szCs w:val="20"/>
        </w:rPr>
        <w:t>proposal</w:t>
      </w:r>
      <w:r w:rsidRPr="006601AC">
        <w:rPr>
          <w:rFonts w:cstheme="minorHAnsi"/>
          <w:sz w:val="20"/>
          <w:szCs w:val="20"/>
        </w:rPr>
        <w:t xml:space="preserve"> to </w:t>
      </w:r>
      <w:r w:rsidR="003D14C5" w:rsidRPr="006601AC">
        <w:rPr>
          <w:rFonts w:cstheme="minorHAnsi"/>
          <w:sz w:val="20"/>
          <w:szCs w:val="20"/>
        </w:rPr>
        <w:t xml:space="preserve">the individuals noted in point </w:t>
      </w:r>
      <w:r w:rsidR="00927EBA" w:rsidRPr="006601AC">
        <w:rPr>
          <w:rFonts w:cstheme="minorHAnsi"/>
          <w:sz w:val="20"/>
          <w:szCs w:val="20"/>
        </w:rPr>
        <w:t>6</w:t>
      </w:r>
      <w:r w:rsidR="00607C23" w:rsidRPr="006601AC">
        <w:rPr>
          <w:rFonts w:cstheme="minorHAnsi"/>
          <w:sz w:val="20"/>
          <w:szCs w:val="20"/>
        </w:rPr>
        <w:t xml:space="preserve">.1 via email, no later than </w:t>
      </w:r>
      <w:r w:rsidR="00674AA6" w:rsidRPr="006601AC">
        <w:rPr>
          <w:rFonts w:cstheme="minorHAnsi"/>
          <w:sz w:val="20"/>
          <w:szCs w:val="20"/>
        </w:rPr>
        <w:t>1</w:t>
      </w:r>
      <w:r w:rsidR="00927EBA" w:rsidRPr="006601AC">
        <w:rPr>
          <w:rFonts w:cstheme="minorHAnsi"/>
          <w:sz w:val="20"/>
          <w:szCs w:val="20"/>
        </w:rPr>
        <w:t>2</w:t>
      </w:r>
      <w:r w:rsidR="00674AA6" w:rsidRPr="006601AC">
        <w:rPr>
          <w:rFonts w:cstheme="minorHAnsi"/>
          <w:sz w:val="20"/>
          <w:szCs w:val="20"/>
        </w:rPr>
        <w:t>:00 p.m. on</w:t>
      </w:r>
      <w:r w:rsidR="0094238C" w:rsidRPr="006601AC">
        <w:rPr>
          <w:rFonts w:cstheme="minorHAnsi"/>
          <w:sz w:val="20"/>
          <w:szCs w:val="20"/>
        </w:rPr>
        <w:t xml:space="preserve"> </w:t>
      </w:r>
      <w:r w:rsidR="00B1531E">
        <w:rPr>
          <w:rFonts w:cstheme="minorHAnsi"/>
          <w:sz w:val="20"/>
          <w:szCs w:val="20"/>
        </w:rPr>
        <w:t xml:space="preserve">December </w:t>
      </w:r>
      <w:r w:rsidR="00476F8A">
        <w:rPr>
          <w:rFonts w:cstheme="minorHAnsi"/>
          <w:sz w:val="20"/>
          <w:szCs w:val="20"/>
        </w:rPr>
        <w:t>28</w:t>
      </w:r>
      <w:r w:rsidR="0066246D" w:rsidRPr="006601AC">
        <w:rPr>
          <w:rFonts w:cstheme="minorHAnsi"/>
          <w:sz w:val="20"/>
          <w:szCs w:val="20"/>
        </w:rPr>
        <w:t>,</w:t>
      </w:r>
      <w:r w:rsidR="00674AA6" w:rsidRPr="006601AC">
        <w:rPr>
          <w:rFonts w:cstheme="minorHAnsi"/>
          <w:sz w:val="20"/>
          <w:szCs w:val="20"/>
        </w:rPr>
        <w:t xml:space="preserve"> 202</w:t>
      </w:r>
      <w:r w:rsidR="00D16218">
        <w:rPr>
          <w:rFonts w:cstheme="minorHAnsi"/>
          <w:sz w:val="20"/>
          <w:szCs w:val="20"/>
        </w:rPr>
        <w:t>2</w:t>
      </w:r>
      <w:r w:rsidR="00607C23" w:rsidRPr="006601AC">
        <w:rPr>
          <w:rFonts w:cstheme="minorHAnsi"/>
          <w:sz w:val="20"/>
          <w:szCs w:val="20"/>
        </w:rPr>
        <w:t xml:space="preserve">. </w:t>
      </w:r>
      <w:r w:rsidR="00927EBA" w:rsidRPr="006601AC">
        <w:rPr>
          <w:rFonts w:cstheme="minorHAnsi"/>
          <w:sz w:val="20"/>
          <w:szCs w:val="20"/>
        </w:rPr>
        <w:t>Please i</w:t>
      </w:r>
      <w:r w:rsidR="00607C23" w:rsidRPr="006601AC">
        <w:rPr>
          <w:rFonts w:cstheme="minorHAnsi"/>
          <w:sz w:val="20"/>
          <w:szCs w:val="20"/>
        </w:rPr>
        <w:t>nclude the name of the key contact, email address and telephone number.</w:t>
      </w:r>
    </w:p>
    <w:sectPr w:rsidR="00475784" w:rsidRPr="006601AC" w:rsidSect="00BF77A7">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701E" w14:textId="77777777" w:rsidR="002B003F" w:rsidRDefault="002B003F" w:rsidP="00031FDA">
      <w:pPr>
        <w:spacing w:after="0" w:line="240" w:lineRule="auto"/>
      </w:pPr>
      <w:r>
        <w:separator/>
      </w:r>
    </w:p>
  </w:endnote>
  <w:endnote w:type="continuationSeparator" w:id="0">
    <w:p w14:paraId="0389D979" w14:textId="77777777" w:rsidR="002B003F" w:rsidRDefault="002B003F" w:rsidP="00031FDA">
      <w:pPr>
        <w:spacing w:after="0" w:line="240" w:lineRule="auto"/>
      </w:pPr>
      <w:r>
        <w:continuationSeparator/>
      </w:r>
    </w:p>
  </w:endnote>
  <w:endnote w:type="continuationNotice" w:id="1">
    <w:p w14:paraId="7B18F4AC" w14:textId="77777777" w:rsidR="002B003F" w:rsidRDefault="002B0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4B61" w14:textId="77777777" w:rsidR="002B003F" w:rsidRDefault="002B003F" w:rsidP="00031FDA">
      <w:pPr>
        <w:spacing w:after="0" w:line="240" w:lineRule="auto"/>
      </w:pPr>
      <w:r>
        <w:separator/>
      </w:r>
    </w:p>
  </w:footnote>
  <w:footnote w:type="continuationSeparator" w:id="0">
    <w:p w14:paraId="2C723079" w14:textId="77777777" w:rsidR="002B003F" w:rsidRDefault="002B003F" w:rsidP="00031FDA">
      <w:pPr>
        <w:spacing w:after="0" w:line="240" w:lineRule="auto"/>
      </w:pPr>
      <w:r>
        <w:continuationSeparator/>
      </w:r>
    </w:p>
  </w:footnote>
  <w:footnote w:type="continuationNotice" w:id="1">
    <w:p w14:paraId="124D5CB5" w14:textId="77777777" w:rsidR="002B003F" w:rsidRDefault="002B00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84EC" w14:textId="74C23B2A" w:rsidR="00BF77A7" w:rsidRDefault="00BF77A7" w:rsidP="00C65E57">
    <w:pPr>
      <w:pStyle w:val="Header"/>
      <w:jc w:val="center"/>
    </w:pPr>
    <w:r>
      <w:rPr>
        <w:noProof/>
      </w:rPr>
      <w:drawing>
        <wp:inline distT="0" distB="0" distL="0" distR="0" wp14:anchorId="5A64AB40" wp14:editId="630A8CCA">
          <wp:extent cx="1915019" cy="8280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019"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0A5"/>
    <w:multiLevelType w:val="hybridMultilevel"/>
    <w:tmpl w:val="85A80E9C"/>
    <w:lvl w:ilvl="0" w:tplc="C55014A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4F00"/>
    <w:multiLevelType w:val="hybridMultilevel"/>
    <w:tmpl w:val="D8D899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D850E0"/>
    <w:multiLevelType w:val="hybridMultilevel"/>
    <w:tmpl w:val="C314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470AE"/>
    <w:multiLevelType w:val="hybridMultilevel"/>
    <w:tmpl w:val="A722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2E84"/>
    <w:multiLevelType w:val="multilevel"/>
    <w:tmpl w:val="C30421E2"/>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0"/>
        <w:szCs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9A455A2"/>
    <w:multiLevelType w:val="hybridMultilevel"/>
    <w:tmpl w:val="C96E022E"/>
    <w:lvl w:ilvl="0" w:tplc="C55014A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751EE"/>
    <w:multiLevelType w:val="multilevel"/>
    <w:tmpl w:val="C8C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B1BBE"/>
    <w:multiLevelType w:val="hybridMultilevel"/>
    <w:tmpl w:val="F920E986"/>
    <w:lvl w:ilvl="0" w:tplc="C55014A8">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E91734"/>
    <w:multiLevelType w:val="hybridMultilevel"/>
    <w:tmpl w:val="B29EEFF4"/>
    <w:lvl w:ilvl="0" w:tplc="878EBB12">
      <w:start w:val="3"/>
      <w:numFmt w:val="bullet"/>
      <w:lvlText w:val="-"/>
      <w:lvlJc w:val="left"/>
      <w:pPr>
        <w:ind w:left="492"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C7A3F"/>
    <w:multiLevelType w:val="hybridMultilevel"/>
    <w:tmpl w:val="A6E63450"/>
    <w:lvl w:ilvl="0" w:tplc="C55014A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03E92"/>
    <w:multiLevelType w:val="multilevel"/>
    <w:tmpl w:val="C30421E2"/>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0"/>
        <w:szCs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05E548A"/>
    <w:multiLevelType w:val="hybridMultilevel"/>
    <w:tmpl w:val="D2DE1804"/>
    <w:lvl w:ilvl="0" w:tplc="3BE04AF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745C3"/>
    <w:multiLevelType w:val="multilevel"/>
    <w:tmpl w:val="126E6F3A"/>
    <w:lvl w:ilvl="0">
      <w:start w:val="3"/>
      <w:numFmt w:val="bullet"/>
      <w:lvlText w:val="-"/>
      <w:lvlJc w:val="left"/>
      <w:pPr>
        <w:ind w:left="1080" w:hanging="360"/>
      </w:pPr>
      <w:rPr>
        <w:rFonts w:ascii="Segoe UI" w:eastAsiaTheme="minorHAnsi" w:hAnsi="Segoe UI" w:cs="Segoe UI" w:hint="default"/>
        <w:b/>
      </w:rPr>
    </w:lvl>
    <w:lvl w:ilvl="1">
      <w:start w:val="1"/>
      <w:numFmt w:val="decimal"/>
      <w:isLgl/>
      <w:lvlText w:val="%1.%2"/>
      <w:lvlJc w:val="left"/>
      <w:pPr>
        <w:ind w:left="1080" w:hanging="360"/>
      </w:pPr>
      <w:rPr>
        <w:rFonts w:hint="default"/>
        <w:b/>
        <w:sz w:val="20"/>
        <w:szCs w:val="16"/>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1B76CD3"/>
    <w:multiLevelType w:val="hybridMultilevel"/>
    <w:tmpl w:val="A34E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A1682"/>
    <w:multiLevelType w:val="hybridMultilevel"/>
    <w:tmpl w:val="755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6B3"/>
    <w:multiLevelType w:val="multilevel"/>
    <w:tmpl w:val="126E6F3A"/>
    <w:lvl w:ilvl="0">
      <w:start w:val="3"/>
      <w:numFmt w:val="bullet"/>
      <w:lvlText w:val="-"/>
      <w:lvlJc w:val="left"/>
      <w:pPr>
        <w:ind w:left="1080" w:hanging="360"/>
      </w:pPr>
      <w:rPr>
        <w:rFonts w:ascii="Segoe UI" w:eastAsiaTheme="minorHAnsi" w:hAnsi="Segoe UI" w:cs="Segoe UI" w:hint="default"/>
        <w:b/>
      </w:rPr>
    </w:lvl>
    <w:lvl w:ilvl="1">
      <w:start w:val="1"/>
      <w:numFmt w:val="decimal"/>
      <w:isLgl/>
      <w:lvlText w:val="%1.%2"/>
      <w:lvlJc w:val="left"/>
      <w:pPr>
        <w:ind w:left="1080" w:hanging="360"/>
      </w:pPr>
      <w:rPr>
        <w:rFonts w:hint="default"/>
        <w:b/>
        <w:sz w:val="20"/>
        <w:szCs w:val="16"/>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375B65BF"/>
    <w:multiLevelType w:val="hybridMultilevel"/>
    <w:tmpl w:val="429A5836"/>
    <w:lvl w:ilvl="0" w:tplc="878EBB12">
      <w:start w:val="3"/>
      <w:numFmt w:val="bullet"/>
      <w:lvlText w:val="-"/>
      <w:lvlJc w:val="left"/>
      <w:pPr>
        <w:ind w:left="492" w:hanging="360"/>
      </w:pPr>
      <w:rPr>
        <w:rFonts w:ascii="Segoe UI" w:eastAsiaTheme="minorHAnsi" w:hAnsi="Segoe UI" w:cs="Segoe U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7" w15:restartNumberingAfterBreak="0">
    <w:nsid w:val="384B565E"/>
    <w:multiLevelType w:val="hybridMultilevel"/>
    <w:tmpl w:val="26062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72F0A"/>
    <w:multiLevelType w:val="hybridMultilevel"/>
    <w:tmpl w:val="C240C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9E1BA4"/>
    <w:multiLevelType w:val="multilevel"/>
    <w:tmpl w:val="C30421E2"/>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0"/>
        <w:szCs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F055BD9"/>
    <w:multiLevelType w:val="hybridMultilevel"/>
    <w:tmpl w:val="DA9E75C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1A00AF"/>
    <w:multiLevelType w:val="hybridMultilevel"/>
    <w:tmpl w:val="E3549CBC"/>
    <w:lvl w:ilvl="0" w:tplc="C55014A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00D97"/>
    <w:multiLevelType w:val="hybridMultilevel"/>
    <w:tmpl w:val="FE76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BA56E1"/>
    <w:multiLevelType w:val="hybridMultilevel"/>
    <w:tmpl w:val="9B1CFE26"/>
    <w:lvl w:ilvl="0" w:tplc="C55014A8">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386D39"/>
    <w:multiLevelType w:val="hybridMultilevel"/>
    <w:tmpl w:val="29260092"/>
    <w:lvl w:ilvl="0" w:tplc="3104EB16">
      <w:start w:val="1"/>
      <w:numFmt w:val="lowerLetter"/>
      <w:lvlText w:val="%1."/>
      <w:lvlJc w:val="left"/>
      <w:pPr>
        <w:ind w:left="1080" w:hanging="360"/>
      </w:pPr>
      <w:rPr>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EC46E4"/>
    <w:multiLevelType w:val="hybridMultilevel"/>
    <w:tmpl w:val="C4C8DCA0"/>
    <w:lvl w:ilvl="0" w:tplc="C55014A8">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B26C9"/>
    <w:multiLevelType w:val="hybridMultilevel"/>
    <w:tmpl w:val="4A9E01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66808E0"/>
    <w:multiLevelType w:val="hybridMultilevel"/>
    <w:tmpl w:val="52144A22"/>
    <w:lvl w:ilvl="0" w:tplc="878EBB12">
      <w:start w:val="3"/>
      <w:numFmt w:val="bullet"/>
      <w:lvlText w:val="-"/>
      <w:lvlJc w:val="left"/>
      <w:pPr>
        <w:ind w:left="492"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F7C5A"/>
    <w:multiLevelType w:val="multilevel"/>
    <w:tmpl w:val="F412F05A"/>
    <w:lvl w:ilvl="0">
      <w:start w:val="3"/>
      <w:numFmt w:val="bullet"/>
      <w:lvlText w:val="-"/>
      <w:lvlJc w:val="left"/>
      <w:pPr>
        <w:ind w:left="1080" w:hanging="360"/>
      </w:pPr>
      <w:rPr>
        <w:rFonts w:ascii="Segoe UI" w:eastAsiaTheme="minorHAnsi" w:hAnsi="Segoe UI" w:cs="Segoe UI" w:hint="default"/>
        <w:b/>
      </w:rPr>
    </w:lvl>
    <w:lvl w:ilvl="1">
      <w:start w:val="3"/>
      <w:numFmt w:val="bullet"/>
      <w:lvlText w:val="-"/>
      <w:lvlJc w:val="left"/>
      <w:pPr>
        <w:ind w:left="1080" w:hanging="360"/>
      </w:pPr>
      <w:rPr>
        <w:rFonts w:ascii="Segoe UI" w:eastAsiaTheme="minorHAnsi" w:hAnsi="Segoe UI" w:cs="Segoe UI" w:hint="default"/>
        <w:b/>
        <w:sz w:val="20"/>
        <w:szCs w:val="16"/>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5A1B0D03"/>
    <w:multiLevelType w:val="hybridMultilevel"/>
    <w:tmpl w:val="BA2486DA"/>
    <w:lvl w:ilvl="0" w:tplc="878EBB12">
      <w:start w:val="3"/>
      <w:numFmt w:val="bullet"/>
      <w:lvlText w:val="-"/>
      <w:lvlJc w:val="left"/>
      <w:pPr>
        <w:ind w:left="852"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F245B9"/>
    <w:multiLevelType w:val="hybridMultilevel"/>
    <w:tmpl w:val="215C3568"/>
    <w:lvl w:ilvl="0" w:tplc="C55014A8">
      <w:numFmt w:val="bullet"/>
      <w:lvlText w:val="-"/>
      <w:lvlJc w:val="left"/>
      <w:pPr>
        <w:ind w:left="1440" w:hanging="360"/>
      </w:pPr>
      <w:rPr>
        <w:rFonts w:ascii="Segoe UI" w:eastAsiaTheme="minorHAnsi"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A8411F"/>
    <w:multiLevelType w:val="hybridMultilevel"/>
    <w:tmpl w:val="2884B41C"/>
    <w:lvl w:ilvl="0" w:tplc="878EBB12">
      <w:start w:val="3"/>
      <w:numFmt w:val="bullet"/>
      <w:lvlText w:val="-"/>
      <w:lvlJc w:val="left"/>
      <w:pPr>
        <w:ind w:left="852"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466EA2"/>
    <w:multiLevelType w:val="hybridMultilevel"/>
    <w:tmpl w:val="D6063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E1579"/>
    <w:multiLevelType w:val="hybridMultilevel"/>
    <w:tmpl w:val="DFE60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D3418"/>
    <w:multiLevelType w:val="hybridMultilevel"/>
    <w:tmpl w:val="78688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162D4"/>
    <w:multiLevelType w:val="multilevel"/>
    <w:tmpl w:val="C608AF98"/>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99C6465"/>
    <w:multiLevelType w:val="hybridMultilevel"/>
    <w:tmpl w:val="C88C2A00"/>
    <w:lvl w:ilvl="0" w:tplc="C55014A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B54F9"/>
    <w:multiLevelType w:val="multilevel"/>
    <w:tmpl w:val="126E6F3A"/>
    <w:lvl w:ilvl="0">
      <w:start w:val="3"/>
      <w:numFmt w:val="bullet"/>
      <w:lvlText w:val="-"/>
      <w:lvlJc w:val="left"/>
      <w:pPr>
        <w:ind w:left="1080" w:hanging="360"/>
      </w:pPr>
      <w:rPr>
        <w:rFonts w:ascii="Segoe UI" w:eastAsiaTheme="minorHAnsi" w:hAnsi="Segoe UI" w:cs="Segoe UI" w:hint="default"/>
        <w:b/>
      </w:rPr>
    </w:lvl>
    <w:lvl w:ilvl="1">
      <w:start w:val="1"/>
      <w:numFmt w:val="decimal"/>
      <w:isLgl/>
      <w:lvlText w:val="%1.%2"/>
      <w:lvlJc w:val="left"/>
      <w:pPr>
        <w:ind w:left="1080" w:hanging="360"/>
      </w:pPr>
      <w:rPr>
        <w:rFonts w:hint="default"/>
        <w:b/>
        <w:sz w:val="20"/>
        <w:szCs w:val="16"/>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6DCD1DA5"/>
    <w:multiLevelType w:val="hybridMultilevel"/>
    <w:tmpl w:val="09C29EA4"/>
    <w:lvl w:ilvl="0" w:tplc="878EBB12">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39" w15:restartNumberingAfterBreak="0">
    <w:nsid w:val="70C51213"/>
    <w:multiLevelType w:val="hybridMultilevel"/>
    <w:tmpl w:val="1E9CC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419AA"/>
    <w:multiLevelType w:val="hybridMultilevel"/>
    <w:tmpl w:val="2F866D7A"/>
    <w:lvl w:ilvl="0" w:tplc="3BE04AF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23DE8"/>
    <w:multiLevelType w:val="multilevel"/>
    <w:tmpl w:val="59CC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0D2438"/>
    <w:multiLevelType w:val="hybridMultilevel"/>
    <w:tmpl w:val="40C8A052"/>
    <w:lvl w:ilvl="0" w:tplc="878EBB12">
      <w:start w:val="3"/>
      <w:numFmt w:val="bullet"/>
      <w:lvlText w:val="-"/>
      <w:lvlJc w:val="left"/>
      <w:pPr>
        <w:ind w:left="492"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80392"/>
    <w:multiLevelType w:val="hybridMultilevel"/>
    <w:tmpl w:val="7204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B1DB3"/>
    <w:multiLevelType w:val="hybridMultilevel"/>
    <w:tmpl w:val="2DEAB5A4"/>
    <w:lvl w:ilvl="0" w:tplc="C55014A8">
      <w:numFmt w:val="bullet"/>
      <w:lvlText w:val="-"/>
      <w:lvlJc w:val="left"/>
      <w:pPr>
        <w:ind w:left="1440" w:hanging="360"/>
      </w:pPr>
      <w:rPr>
        <w:rFonts w:ascii="Segoe UI" w:eastAsiaTheme="minorHAnsi"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5B0344"/>
    <w:multiLevelType w:val="hybridMultilevel"/>
    <w:tmpl w:val="4768A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688961">
    <w:abstractNumId w:val="13"/>
  </w:num>
  <w:num w:numId="2" w16cid:durableId="2062560177">
    <w:abstractNumId w:val="4"/>
  </w:num>
  <w:num w:numId="3" w16cid:durableId="918100790">
    <w:abstractNumId w:val="3"/>
  </w:num>
  <w:num w:numId="4" w16cid:durableId="1590776915">
    <w:abstractNumId w:val="45"/>
  </w:num>
  <w:num w:numId="5" w16cid:durableId="1838887211">
    <w:abstractNumId w:val="20"/>
  </w:num>
  <w:num w:numId="6" w16cid:durableId="1374109557">
    <w:abstractNumId w:val="22"/>
  </w:num>
  <w:num w:numId="7" w16cid:durableId="1952592320">
    <w:abstractNumId w:val="24"/>
  </w:num>
  <w:num w:numId="8" w16cid:durableId="1532500108">
    <w:abstractNumId w:val="2"/>
  </w:num>
  <w:num w:numId="9" w16cid:durableId="123234701">
    <w:abstractNumId w:val="36"/>
  </w:num>
  <w:num w:numId="10" w16cid:durableId="1331180991">
    <w:abstractNumId w:val="21"/>
  </w:num>
  <w:num w:numId="11" w16cid:durableId="1711685347">
    <w:abstractNumId w:val="9"/>
  </w:num>
  <w:num w:numId="12" w16cid:durableId="657541617">
    <w:abstractNumId w:val="30"/>
  </w:num>
  <w:num w:numId="13" w16cid:durableId="335234910">
    <w:abstractNumId w:val="40"/>
  </w:num>
  <w:num w:numId="14" w16cid:durableId="120347183">
    <w:abstractNumId w:val="11"/>
  </w:num>
  <w:num w:numId="15" w16cid:durableId="1496723083">
    <w:abstractNumId w:val="44"/>
  </w:num>
  <w:num w:numId="16" w16cid:durableId="1130630561">
    <w:abstractNumId w:val="7"/>
  </w:num>
  <w:num w:numId="17" w16cid:durableId="126357594">
    <w:abstractNumId w:val="23"/>
  </w:num>
  <w:num w:numId="18" w16cid:durableId="1064648123">
    <w:abstractNumId w:val="0"/>
  </w:num>
  <w:num w:numId="19" w16cid:durableId="1674870466">
    <w:abstractNumId w:val="39"/>
  </w:num>
  <w:num w:numId="20" w16cid:durableId="1304506473">
    <w:abstractNumId w:val="5"/>
  </w:num>
  <w:num w:numId="21" w16cid:durableId="268241269">
    <w:abstractNumId w:val="25"/>
  </w:num>
  <w:num w:numId="22" w16cid:durableId="828134187">
    <w:abstractNumId w:val="14"/>
  </w:num>
  <w:num w:numId="23" w16cid:durableId="556205641">
    <w:abstractNumId w:val="16"/>
  </w:num>
  <w:num w:numId="24" w16cid:durableId="1141506291">
    <w:abstractNumId w:val="31"/>
  </w:num>
  <w:num w:numId="25" w16cid:durableId="353575938">
    <w:abstractNumId w:val="17"/>
  </w:num>
  <w:num w:numId="26" w16cid:durableId="866942610">
    <w:abstractNumId w:val="34"/>
  </w:num>
  <w:num w:numId="27" w16cid:durableId="1031758234">
    <w:abstractNumId w:val="8"/>
  </w:num>
  <w:num w:numId="28" w16cid:durableId="1637367767">
    <w:abstractNumId w:val="29"/>
  </w:num>
  <w:num w:numId="29" w16cid:durableId="1100954591">
    <w:abstractNumId w:val="27"/>
  </w:num>
  <w:num w:numId="30" w16cid:durableId="403841559">
    <w:abstractNumId w:val="35"/>
  </w:num>
  <w:num w:numId="31" w16cid:durableId="1670477863">
    <w:abstractNumId w:val="38"/>
  </w:num>
  <w:num w:numId="32" w16cid:durableId="285357959">
    <w:abstractNumId w:val="42"/>
  </w:num>
  <w:num w:numId="33" w16cid:durableId="176892156">
    <w:abstractNumId w:val="37"/>
  </w:num>
  <w:num w:numId="34" w16cid:durableId="1606380729">
    <w:abstractNumId w:val="15"/>
  </w:num>
  <w:num w:numId="35" w16cid:durableId="1100419458">
    <w:abstractNumId w:val="10"/>
  </w:num>
  <w:num w:numId="36" w16cid:durableId="1504276428">
    <w:abstractNumId w:val="32"/>
  </w:num>
  <w:num w:numId="37" w16cid:durableId="1502814565">
    <w:abstractNumId w:val="43"/>
  </w:num>
  <w:num w:numId="38" w16cid:durableId="1683243893">
    <w:abstractNumId w:val="18"/>
  </w:num>
  <w:num w:numId="39" w16cid:durableId="1011300326">
    <w:abstractNumId w:val="33"/>
  </w:num>
  <w:num w:numId="40" w16cid:durableId="65147521">
    <w:abstractNumId w:val="12"/>
  </w:num>
  <w:num w:numId="41" w16cid:durableId="843514857">
    <w:abstractNumId w:val="28"/>
  </w:num>
  <w:num w:numId="42" w16cid:durableId="1978415196">
    <w:abstractNumId w:val="19"/>
  </w:num>
  <w:num w:numId="43" w16cid:durableId="292754596">
    <w:abstractNumId w:val="26"/>
  </w:num>
  <w:num w:numId="44" w16cid:durableId="2103453546">
    <w:abstractNumId w:val="1"/>
  </w:num>
  <w:num w:numId="45" w16cid:durableId="1038823571">
    <w:abstractNumId w:val="6"/>
  </w:num>
  <w:num w:numId="46" w16cid:durableId="112762643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DA"/>
    <w:rsid w:val="0000517D"/>
    <w:rsid w:val="00007EA0"/>
    <w:rsid w:val="00013EBF"/>
    <w:rsid w:val="00014B77"/>
    <w:rsid w:val="000168D2"/>
    <w:rsid w:val="00020C47"/>
    <w:rsid w:val="0002124E"/>
    <w:rsid w:val="00031FDA"/>
    <w:rsid w:val="00040C97"/>
    <w:rsid w:val="00046CF0"/>
    <w:rsid w:val="00046E30"/>
    <w:rsid w:val="000600E6"/>
    <w:rsid w:val="0006063D"/>
    <w:rsid w:val="00061923"/>
    <w:rsid w:val="0006481C"/>
    <w:rsid w:val="00080630"/>
    <w:rsid w:val="00086E17"/>
    <w:rsid w:val="000902B8"/>
    <w:rsid w:val="00094DC8"/>
    <w:rsid w:val="000964F9"/>
    <w:rsid w:val="000A489D"/>
    <w:rsid w:val="000A630E"/>
    <w:rsid w:val="000C4D4F"/>
    <w:rsid w:val="000D1C4D"/>
    <w:rsid w:val="000D7BF0"/>
    <w:rsid w:val="000E1087"/>
    <w:rsid w:val="000E1692"/>
    <w:rsid w:val="000E76EC"/>
    <w:rsid w:val="00105FEA"/>
    <w:rsid w:val="00122142"/>
    <w:rsid w:val="00122212"/>
    <w:rsid w:val="00123DF4"/>
    <w:rsid w:val="001268C6"/>
    <w:rsid w:val="0012723D"/>
    <w:rsid w:val="00132FBA"/>
    <w:rsid w:val="00137F66"/>
    <w:rsid w:val="001458EF"/>
    <w:rsid w:val="001575D6"/>
    <w:rsid w:val="00164EBB"/>
    <w:rsid w:val="0018254A"/>
    <w:rsid w:val="001875CB"/>
    <w:rsid w:val="00194653"/>
    <w:rsid w:val="00195F4C"/>
    <w:rsid w:val="001B07FF"/>
    <w:rsid w:val="001B3883"/>
    <w:rsid w:val="001B5867"/>
    <w:rsid w:val="001B7A05"/>
    <w:rsid w:val="001C6854"/>
    <w:rsid w:val="001C7AA4"/>
    <w:rsid w:val="001D22EE"/>
    <w:rsid w:val="001D58DE"/>
    <w:rsid w:val="001D7286"/>
    <w:rsid w:val="001D794B"/>
    <w:rsid w:val="001E0AA7"/>
    <w:rsid w:val="001E0F9E"/>
    <w:rsid w:val="001E3852"/>
    <w:rsid w:val="001E44AB"/>
    <w:rsid w:val="001E5AF3"/>
    <w:rsid w:val="001E64DD"/>
    <w:rsid w:val="001E71AB"/>
    <w:rsid w:val="001E7703"/>
    <w:rsid w:val="001F2E5F"/>
    <w:rsid w:val="001F5965"/>
    <w:rsid w:val="0020411D"/>
    <w:rsid w:val="00206E4F"/>
    <w:rsid w:val="0023293B"/>
    <w:rsid w:val="00234ACE"/>
    <w:rsid w:val="002362D8"/>
    <w:rsid w:val="0026675D"/>
    <w:rsid w:val="00271D6C"/>
    <w:rsid w:val="002823F9"/>
    <w:rsid w:val="002846AE"/>
    <w:rsid w:val="00291089"/>
    <w:rsid w:val="00296BA6"/>
    <w:rsid w:val="00297AFC"/>
    <w:rsid w:val="00297E24"/>
    <w:rsid w:val="002A399E"/>
    <w:rsid w:val="002A49AB"/>
    <w:rsid w:val="002A5590"/>
    <w:rsid w:val="002B003F"/>
    <w:rsid w:val="002B12E7"/>
    <w:rsid w:val="002B3ED6"/>
    <w:rsid w:val="002B4E55"/>
    <w:rsid w:val="002C0CD4"/>
    <w:rsid w:val="002C29C1"/>
    <w:rsid w:val="002C5BD4"/>
    <w:rsid w:val="002C7E13"/>
    <w:rsid w:val="002D0033"/>
    <w:rsid w:val="002D11E0"/>
    <w:rsid w:val="002D6025"/>
    <w:rsid w:val="002E03E5"/>
    <w:rsid w:val="002E709B"/>
    <w:rsid w:val="002E764E"/>
    <w:rsid w:val="002E76A9"/>
    <w:rsid w:val="002F1970"/>
    <w:rsid w:val="003000D7"/>
    <w:rsid w:val="00302F27"/>
    <w:rsid w:val="003079CA"/>
    <w:rsid w:val="00312563"/>
    <w:rsid w:val="003254A5"/>
    <w:rsid w:val="00325564"/>
    <w:rsid w:val="00332AF4"/>
    <w:rsid w:val="003366FB"/>
    <w:rsid w:val="00350A83"/>
    <w:rsid w:val="00351D08"/>
    <w:rsid w:val="00356204"/>
    <w:rsid w:val="00363433"/>
    <w:rsid w:val="0036395A"/>
    <w:rsid w:val="00374CC9"/>
    <w:rsid w:val="00381F49"/>
    <w:rsid w:val="003854B0"/>
    <w:rsid w:val="00385651"/>
    <w:rsid w:val="00392480"/>
    <w:rsid w:val="003A04FA"/>
    <w:rsid w:val="003A222D"/>
    <w:rsid w:val="003A2682"/>
    <w:rsid w:val="003A3220"/>
    <w:rsid w:val="003B429D"/>
    <w:rsid w:val="003B4506"/>
    <w:rsid w:val="003B46BA"/>
    <w:rsid w:val="003D1447"/>
    <w:rsid w:val="003D14C5"/>
    <w:rsid w:val="003D1A5F"/>
    <w:rsid w:val="003D25B8"/>
    <w:rsid w:val="003D336C"/>
    <w:rsid w:val="003D474F"/>
    <w:rsid w:val="003E0826"/>
    <w:rsid w:val="003E260E"/>
    <w:rsid w:val="003E3825"/>
    <w:rsid w:val="004003FF"/>
    <w:rsid w:val="0040680F"/>
    <w:rsid w:val="00407699"/>
    <w:rsid w:val="004240D1"/>
    <w:rsid w:val="00443D2B"/>
    <w:rsid w:val="0045266A"/>
    <w:rsid w:val="004628B1"/>
    <w:rsid w:val="00462C70"/>
    <w:rsid w:val="00467D02"/>
    <w:rsid w:val="00467ECD"/>
    <w:rsid w:val="00472F9B"/>
    <w:rsid w:val="00473920"/>
    <w:rsid w:val="00475784"/>
    <w:rsid w:val="00476F8A"/>
    <w:rsid w:val="00483809"/>
    <w:rsid w:val="00484759"/>
    <w:rsid w:val="00485690"/>
    <w:rsid w:val="004870FB"/>
    <w:rsid w:val="00490FE7"/>
    <w:rsid w:val="00491060"/>
    <w:rsid w:val="004A10C8"/>
    <w:rsid w:val="004B6429"/>
    <w:rsid w:val="004C1673"/>
    <w:rsid w:val="004C4320"/>
    <w:rsid w:val="004C47B9"/>
    <w:rsid w:val="004C7C41"/>
    <w:rsid w:val="004D6F7A"/>
    <w:rsid w:val="004D7D83"/>
    <w:rsid w:val="004F08C5"/>
    <w:rsid w:val="00500D25"/>
    <w:rsid w:val="00513D1C"/>
    <w:rsid w:val="00522374"/>
    <w:rsid w:val="005237A2"/>
    <w:rsid w:val="005247B1"/>
    <w:rsid w:val="00525524"/>
    <w:rsid w:val="00527C13"/>
    <w:rsid w:val="00527E9E"/>
    <w:rsid w:val="00531470"/>
    <w:rsid w:val="00542DE8"/>
    <w:rsid w:val="005468DF"/>
    <w:rsid w:val="0054790C"/>
    <w:rsid w:val="00565265"/>
    <w:rsid w:val="005674C8"/>
    <w:rsid w:val="00581E5F"/>
    <w:rsid w:val="00591A55"/>
    <w:rsid w:val="00593158"/>
    <w:rsid w:val="0059681D"/>
    <w:rsid w:val="00596D83"/>
    <w:rsid w:val="005A0BC7"/>
    <w:rsid w:val="005A6D69"/>
    <w:rsid w:val="005A7BBB"/>
    <w:rsid w:val="005B3AF6"/>
    <w:rsid w:val="005B4F41"/>
    <w:rsid w:val="005C10FC"/>
    <w:rsid w:val="005C32FC"/>
    <w:rsid w:val="005E5F86"/>
    <w:rsid w:val="005F5015"/>
    <w:rsid w:val="005F7D48"/>
    <w:rsid w:val="006012A4"/>
    <w:rsid w:val="0060196C"/>
    <w:rsid w:val="00607C23"/>
    <w:rsid w:val="00635645"/>
    <w:rsid w:val="00637E87"/>
    <w:rsid w:val="006601AC"/>
    <w:rsid w:val="0066246D"/>
    <w:rsid w:val="0066327C"/>
    <w:rsid w:val="00664200"/>
    <w:rsid w:val="00674586"/>
    <w:rsid w:val="006745C1"/>
    <w:rsid w:val="00674AA6"/>
    <w:rsid w:val="00686B44"/>
    <w:rsid w:val="00690038"/>
    <w:rsid w:val="00695C9D"/>
    <w:rsid w:val="006A050A"/>
    <w:rsid w:val="006A64E8"/>
    <w:rsid w:val="006A676A"/>
    <w:rsid w:val="006C13C9"/>
    <w:rsid w:val="006C6771"/>
    <w:rsid w:val="006D2B89"/>
    <w:rsid w:val="006D35F0"/>
    <w:rsid w:val="006D6CE7"/>
    <w:rsid w:val="007109ED"/>
    <w:rsid w:val="00730E7F"/>
    <w:rsid w:val="007522F4"/>
    <w:rsid w:val="007538E2"/>
    <w:rsid w:val="00754727"/>
    <w:rsid w:val="007555F1"/>
    <w:rsid w:val="00767728"/>
    <w:rsid w:val="007723C3"/>
    <w:rsid w:val="00776ACC"/>
    <w:rsid w:val="0077760A"/>
    <w:rsid w:val="00790087"/>
    <w:rsid w:val="0079150C"/>
    <w:rsid w:val="00793982"/>
    <w:rsid w:val="0079553B"/>
    <w:rsid w:val="00797497"/>
    <w:rsid w:val="007A34C1"/>
    <w:rsid w:val="007A763A"/>
    <w:rsid w:val="007B1CDE"/>
    <w:rsid w:val="007B757D"/>
    <w:rsid w:val="007C5AC1"/>
    <w:rsid w:val="007C6935"/>
    <w:rsid w:val="007D13BE"/>
    <w:rsid w:val="007E4F67"/>
    <w:rsid w:val="007E6904"/>
    <w:rsid w:val="007F0E39"/>
    <w:rsid w:val="00801502"/>
    <w:rsid w:val="00806BD5"/>
    <w:rsid w:val="0081195D"/>
    <w:rsid w:val="008135E2"/>
    <w:rsid w:val="00821DC8"/>
    <w:rsid w:val="00821EC3"/>
    <w:rsid w:val="00826A89"/>
    <w:rsid w:val="00836997"/>
    <w:rsid w:val="00843177"/>
    <w:rsid w:val="00845076"/>
    <w:rsid w:val="00861114"/>
    <w:rsid w:val="0086295C"/>
    <w:rsid w:val="0086471E"/>
    <w:rsid w:val="00866249"/>
    <w:rsid w:val="00871F9F"/>
    <w:rsid w:val="008A4CB8"/>
    <w:rsid w:val="008A6169"/>
    <w:rsid w:val="008B00A3"/>
    <w:rsid w:val="008B2185"/>
    <w:rsid w:val="008B4DDC"/>
    <w:rsid w:val="008C1BDB"/>
    <w:rsid w:val="008C7479"/>
    <w:rsid w:val="008D3ABA"/>
    <w:rsid w:val="008E272B"/>
    <w:rsid w:val="008E2BE8"/>
    <w:rsid w:val="008E328F"/>
    <w:rsid w:val="008F55BE"/>
    <w:rsid w:val="00904425"/>
    <w:rsid w:val="0090505B"/>
    <w:rsid w:val="00915144"/>
    <w:rsid w:val="00915E2B"/>
    <w:rsid w:val="009238B1"/>
    <w:rsid w:val="00927EBA"/>
    <w:rsid w:val="00937E5C"/>
    <w:rsid w:val="0094238C"/>
    <w:rsid w:val="00947BE0"/>
    <w:rsid w:val="0095610D"/>
    <w:rsid w:val="00977CD5"/>
    <w:rsid w:val="00982121"/>
    <w:rsid w:val="0098648B"/>
    <w:rsid w:val="00986569"/>
    <w:rsid w:val="00992697"/>
    <w:rsid w:val="009976AD"/>
    <w:rsid w:val="009A0C07"/>
    <w:rsid w:val="009B13F1"/>
    <w:rsid w:val="009B380C"/>
    <w:rsid w:val="009B488F"/>
    <w:rsid w:val="009B68D0"/>
    <w:rsid w:val="009B6DBF"/>
    <w:rsid w:val="009C6EA1"/>
    <w:rsid w:val="009D70E1"/>
    <w:rsid w:val="009E04C9"/>
    <w:rsid w:val="009E2B81"/>
    <w:rsid w:val="009E5955"/>
    <w:rsid w:val="009F05F0"/>
    <w:rsid w:val="009F0740"/>
    <w:rsid w:val="009F0875"/>
    <w:rsid w:val="009F347C"/>
    <w:rsid w:val="009F587E"/>
    <w:rsid w:val="00A1043C"/>
    <w:rsid w:val="00A22CFA"/>
    <w:rsid w:val="00A27663"/>
    <w:rsid w:val="00A27B05"/>
    <w:rsid w:val="00A3345E"/>
    <w:rsid w:val="00A37E2B"/>
    <w:rsid w:val="00A532DA"/>
    <w:rsid w:val="00A5440F"/>
    <w:rsid w:val="00A624E0"/>
    <w:rsid w:val="00A6600A"/>
    <w:rsid w:val="00A70FB5"/>
    <w:rsid w:val="00A81D65"/>
    <w:rsid w:val="00A92038"/>
    <w:rsid w:val="00A94D40"/>
    <w:rsid w:val="00AA07E9"/>
    <w:rsid w:val="00AB392C"/>
    <w:rsid w:val="00AB4FFD"/>
    <w:rsid w:val="00AC0982"/>
    <w:rsid w:val="00AC1FB6"/>
    <w:rsid w:val="00AC2239"/>
    <w:rsid w:val="00AC2B2E"/>
    <w:rsid w:val="00AC3546"/>
    <w:rsid w:val="00AC6DC2"/>
    <w:rsid w:val="00AD183E"/>
    <w:rsid w:val="00AD2833"/>
    <w:rsid w:val="00AE2268"/>
    <w:rsid w:val="00B0106B"/>
    <w:rsid w:val="00B05859"/>
    <w:rsid w:val="00B061BF"/>
    <w:rsid w:val="00B06712"/>
    <w:rsid w:val="00B0710E"/>
    <w:rsid w:val="00B1105E"/>
    <w:rsid w:val="00B12D8C"/>
    <w:rsid w:val="00B1531E"/>
    <w:rsid w:val="00B23231"/>
    <w:rsid w:val="00B24D8E"/>
    <w:rsid w:val="00B26391"/>
    <w:rsid w:val="00B342EA"/>
    <w:rsid w:val="00B418D5"/>
    <w:rsid w:val="00B41CE0"/>
    <w:rsid w:val="00B42322"/>
    <w:rsid w:val="00B5101D"/>
    <w:rsid w:val="00B51242"/>
    <w:rsid w:val="00B71EF5"/>
    <w:rsid w:val="00B76073"/>
    <w:rsid w:val="00B77904"/>
    <w:rsid w:val="00B80A1C"/>
    <w:rsid w:val="00B83F61"/>
    <w:rsid w:val="00B9306F"/>
    <w:rsid w:val="00B948CE"/>
    <w:rsid w:val="00BA2475"/>
    <w:rsid w:val="00BB2A12"/>
    <w:rsid w:val="00BF18C2"/>
    <w:rsid w:val="00BF3C6A"/>
    <w:rsid w:val="00BF77A7"/>
    <w:rsid w:val="00C014BD"/>
    <w:rsid w:val="00C016E0"/>
    <w:rsid w:val="00C05FB2"/>
    <w:rsid w:val="00C21038"/>
    <w:rsid w:val="00C22263"/>
    <w:rsid w:val="00C33AA7"/>
    <w:rsid w:val="00C4729F"/>
    <w:rsid w:val="00C47410"/>
    <w:rsid w:val="00C50177"/>
    <w:rsid w:val="00C52D78"/>
    <w:rsid w:val="00C568D8"/>
    <w:rsid w:val="00C56CA7"/>
    <w:rsid w:val="00C571AB"/>
    <w:rsid w:val="00C63B5F"/>
    <w:rsid w:val="00C65E57"/>
    <w:rsid w:val="00C81F32"/>
    <w:rsid w:val="00C81FC5"/>
    <w:rsid w:val="00C82FD2"/>
    <w:rsid w:val="00C83B3C"/>
    <w:rsid w:val="00C841C7"/>
    <w:rsid w:val="00C97CAB"/>
    <w:rsid w:val="00CA21DF"/>
    <w:rsid w:val="00CA44B4"/>
    <w:rsid w:val="00CA6E08"/>
    <w:rsid w:val="00CB2526"/>
    <w:rsid w:val="00CB2846"/>
    <w:rsid w:val="00CB7E4B"/>
    <w:rsid w:val="00CC23FA"/>
    <w:rsid w:val="00CD19A5"/>
    <w:rsid w:val="00CD1C8A"/>
    <w:rsid w:val="00CE3339"/>
    <w:rsid w:val="00CE37D1"/>
    <w:rsid w:val="00CE558C"/>
    <w:rsid w:val="00CE65BD"/>
    <w:rsid w:val="00CF4FD8"/>
    <w:rsid w:val="00CF5078"/>
    <w:rsid w:val="00D050F5"/>
    <w:rsid w:val="00D063A9"/>
    <w:rsid w:val="00D16218"/>
    <w:rsid w:val="00D23D1F"/>
    <w:rsid w:val="00D23F2D"/>
    <w:rsid w:val="00D303BE"/>
    <w:rsid w:val="00D3214E"/>
    <w:rsid w:val="00D5770F"/>
    <w:rsid w:val="00D6384A"/>
    <w:rsid w:val="00D65289"/>
    <w:rsid w:val="00D653D8"/>
    <w:rsid w:val="00D67262"/>
    <w:rsid w:val="00D8317A"/>
    <w:rsid w:val="00D8381F"/>
    <w:rsid w:val="00D8489A"/>
    <w:rsid w:val="00D90E18"/>
    <w:rsid w:val="00D9634E"/>
    <w:rsid w:val="00DA1CEA"/>
    <w:rsid w:val="00DA1EE5"/>
    <w:rsid w:val="00DA7BD7"/>
    <w:rsid w:val="00DA7F40"/>
    <w:rsid w:val="00DB3C13"/>
    <w:rsid w:val="00DC4FBE"/>
    <w:rsid w:val="00DD0650"/>
    <w:rsid w:val="00DD188D"/>
    <w:rsid w:val="00DD68A5"/>
    <w:rsid w:val="00DE1BD7"/>
    <w:rsid w:val="00DF3BEB"/>
    <w:rsid w:val="00E034A6"/>
    <w:rsid w:val="00E07BE7"/>
    <w:rsid w:val="00E1037E"/>
    <w:rsid w:val="00E12083"/>
    <w:rsid w:val="00E20C83"/>
    <w:rsid w:val="00E2225E"/>
    <w:rsid w:val="00E25D4C"/>
    <w:rsid w:val="00E406AC"/>
    <w:rsid w:val="00E4369A"/>
    <w:rsid w:val="00E43EAA"/>
    <w:rsid w:val="00E56D2D"/>
    <w:rsid w:val="00E57756"/>
    <w:rsid w:val="00E610C2"/>
    <w:rsid w:val="00E6180E"/>
    <w:rsid w:val="00E652A7"/>
    <w:rsid w:val="00E655CA"/>
    <w:rsid w:val="00E66C4E"/>
    <w:rsid w:val="00E70349"/>
    <w:rsid w:val="00E73D89"/>
    <w:rsid w:val="00E9021B"/>
    <w:rsid w:val="00E95A39"/>
    <w:rsid w:val="00EA53BD"/>
    <w:rsid w:val="00EA7C70"/>
    <w:rsid w:val="00EB2AAF"/>
    <w:rsid w:val="00EB423D"/>
    <w:rsid w:val="00EC3BCE"/>
    <w:rsid w:val="00EC7D42"/>
    <w:rsid w:val="00ED4466"/>
    <w:rsid w:val="00ED6348"/>
    <w:rsid w:val="00EE0CF9"/>
    <w:rsid w:val="00EE20B0"/>
    <w:rsid w:val="00EF08B6"/>
    <w:rsid w:val="00EF2354"/>
    <w:rsid w:val="00EF2DAC"/>
    <w:rsid w:val="00EF63A1"/>
    <w:rsid w:val="00F167C7"/>
    <w:rsid w:val="00F275FF"/>
    <w:rsid w:val="00F342CD"/>
    <w:rsid w:val="00F37826"/>
    <w:rsid w:val="00F51D5C"/>
    <w:rsid w:val="00F530A0"/>
    <w:rsid w:val="00F5601C"/>
    <w:rsid w:val="00F62FC0"/>
    <w:rsid w:val="00F835C3"/>
    <w:rsid w:val="00F84BA1"/>
    <w:rsid w:val="00FA0B6E"/>
    <w:rsid w:val="00FD1CF5"/>
    <w:rsid w:val="00FD4265"/>
    <w:rsid w:val="00FE12A7"/>
    <w:rsid w:val="00FE667D"/>
    <w:rsid w:val="00FF7D90"/>
    <w:rsid w:val="00FF7EB1"/>
    <w:rsid w:val="0BB0B490"/>
    <w:rsid w:val="108425B3"/>
    <w:rsid w:val="1F8E8863"/>
    <w:rsid w:val="2144E79C"/>
    <w:rsid w:val="223E0764"/>
    <w:rsid w:val="2329DCD1"/>
    <w:rsid w:val="24CEFB7E"/>
    <w:rsid w:val="27117887"/>
    <w:rsid w:val="38C2D53A"/>
    <w:rsid w:val="3902F8E5"/>
    <w:rsid w:val="3C1DD424"/>
    <w:rsid w:val="4232A169"/>
    <w:rsid w:val="4276316E"/>
    <w:rsid w:val="45AFB162"/>
    <w:rsid w:val="461E7A0C"/>
    <w:rsid w:val="4A4AFDA9"/>
    <w:rsid w:val="4A90266E"/>
    <w:rsid w:val="500A4439"/>
    <w:rsid w:val="54D85887"/>
    <w:rsid w:val="57421196"/>
    <w:rsid w:val="5D936560"/>
    <w:rsid w:val="667DB314"/>
    <w:rsid w:val="6B08BAFF"/>
    <w:rsid w:val="6E79BEAF"/>
    <w:rsid w:val="6FBDC10E"/>
    <w:rsid w:val="722A1F76"/>
    <w:rsid w:val="722E218D"/>
    <w:rsid w:val="75EC850C"/>
    <w:rsid w:val="7ABFF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207C6"/>
  <w15:docId w15:val="{D6E2F242-84F6-45A4-8E9B-ED2FAEC5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DA"/>
    <w:rPr>
      <w:rFonts w:ascii="Tahoma" w:hAnsi="Tahoma" w:cs="Tahoma"/>
      <w:sz w:val="16"/>
      <w:szCs w:val="16"/>
      <w:lang w:val="en-CA"/>
    </w:rPr>
  </w:style>
  <w:style w:type="paragraph" w:styleId="Header">
    <w:name w:val="header"/>
    <w:basedOn w:val="Normal"/>
    <w:link w:val="HeaderChar"/>
    <w:uiPriority w:val="99"/>
    <w:unhideWhenUsed/>
    <w:rsid w:val="00031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FDA"/>
    <w:rPr>
      <w:lang w:val="en-CA"/>
    </w:rPr>
  </w:style>
  <w:style w:type="paragraph" w:styleId="Footer">
    <w:name w:val="footer"/>
    <w:basedOn w:val="Normal"/>
    <w:link w:val="FooterChar"/>
    <w:uiPriority w:val="99"/>
    <w:unhideWhenUsed/>
    <w:rsid w:val="00031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FDA"/>
    <w:rPr>
      <w:lang w:val="en-CA"/>
    </w:rPr>
  </w:style>
  <w:style w:type="paragraph" w:styleId="ListParagraph">
    <w:name w:val="List Paragraph"/>
    <w:basedOn w:val="Normal"/>
    <w:uiPriority w:val="34"/>
    <w:qFormat/>
    <w:rsid w:val="00031FDA"/>
    <w:pPr>
      <w:ind w:left="720"/>
      <w:contextualSpacing/>
    </w:pPr>
  </w:style>
  <w:style w:type="character" w:styleId="Hyperlink">
    <w:name w:val="Hyperlink"/>
    <w:basedOn w:val="DefaultParagraphFont"/>
    <w:uiPriority w:val="99"/>
    <w:unhideWhenUsed/>
    <w:rsid w:val="006D2B89"/>
    <w:rPr>
      <w:color w:val="0000FF" w:themeColor="hyperlink"/>
      <w:u w:val="single"/>
    </w:rPr>
  </w:style>
  <w:style w:type="character" w:styleId="CommentReference">
    <w:name w:val="annotation reference"/>
    <w:basedOn w:val="DefaultParagraphFont"/>
    <w:uiPriority w:val="99"/>
    <w:semiHidden/>
    <w:unhideWhenUsed/>
    <w:rsid w:val="00B05859"/>
    <w:rPr>
      <w:sz w:val="16"/>
      <w:szCs w:val="16"/>
    </w:rPr>
  </w:style>
  <w:style w:type="paragraph" w:styleId="CommentText">
    <w:name w:val="annotation text"/>
    <w:basedOn w:val="Normal"/>
    <w:link w:val="CommentTextChar"/>
    <w:uiPriority w:val="99"/>
    <w:semiHidden/>
    <w:unhideWhenUsed/>
    <w:rsid w:val="00B05859"/>
    <w:pPr>
      <w:spacing w:line="240" w:lineRule="auto"/>
    </w:pPr>
    <w:rPr>
      <w:sz w:val="20"/>
      <w:szCs w:val="20"/>
    </w:rPr>
  </w:style>
  <w:style w:type="character" w:customStyle="1" w:styleId="CommentTextChar">
    <w:name w:val="Comment Text Char"/>
    <w:basedOn w:val="DefaultParagraphFont"/>
    <w:link w:val="CommentText"/>
    <w:uiPriority w:val="99"/>
    <w:semiHidden/>
    <w:rsid w:val="00B05859"/>
    <w:rPr>
      <w:sz w:val="20"/>
      <w:szCs w:val="20"/>
      <w:lang w:val="en-CA"/>
    </w:rPr>
  </w:style>
  <w:style w:type="paragraph" w:styleId="CommentSubject">
    <w:name w:val="annotation subject"/>
    <w:basedOn w:val="CommentText"/>
    <w:next w:val="CommentText"/>
    <w:link w:val="CommentSubjectChar"/>
    <w:uiPriority w:val="99"/>
    <w:semiHidden/>
    <w:unhideWhenUsed/>
    <w:rsid w:val="00B05859"/>
    <w:rPr>
      <w:b/>
      <w:bCs/>
    </w:rPr>
  </w:style>
  <w:style w:type="character" w:customStyle="1" w:styleId="CommentSubjectChar">
    <w:name w:val="Comment Subject Char"/>
    <w:basedOn w:val="CommentTextChar"/>
    <w:link w:val="CommentSubject"/>
    <w:uiPriority w:val="99"/>
    <w:semiHidden/>
    <w:rsid w:val="00B05859"/>
    <w:rPr>
      <w:b/>
      <w:bCs/>
      <w:sz w:val="20"/>
      <w:szCs w:val="20"/>
      <w:lang w:val="en-CA"/>
    </w:rPr>
  </w:style>
  <w:style w:type="paragraph" w:styleId="Revision">
    <w:name w:val="Revision"/>
    <w:hidden/>
    <w:uiPriority w:val="99"/>
    <w:semiHidden/>
    <w:rsid w:val="00E12083"/>
    <w:pPr>
      <w:spacing w:after="0" w:line="240" w:lineRule="auto"/>
    </w:pPr>
    <w:rPr>
      <w:lang w:val="en-CA"/>
    </w:rPr>
  </w:style>
  <w:style w:type="character" w:customStyle="1" w:styleId="UnresolvedMention1">
    <w:name w:val="Unresolved Mention1"/>
    <w:basedOn w:val="DefaultParagraphFont"/>
    <w:uiPriority w:val="99"/>
    <w:semiHidden/>
    <w:unhideWhenUsed/>
    <w:rsid w:val="006D35F0"/>
    <w:rPr>
      <w:color w:val="605E5C"/>
      <w:shd w:val="clear" w:color="auto" w:fill="E1DFDD"/>
    </w:rPr>
  </w:style>
  <w:style w:type="paragraph" w:styleId="NoSpacing">
    <w:name w:val="No Spacing"/>
    <w:uiPriority w:val="1"/>
    <w:qFormat/>
    <w:rsid w:val="00826A89"/>
    <w:pPr>
      <w:spacing w:after="0" w:line="240" w:lineRule="auto"/>
    </w:pPr>
    <w:rPr>
      <w:lang w:val="en-CA"/>
    </w:rPr>
  </w:style>
  <w:style w:type="table" w:styleId="TableGrid">
    <w:name w:val="Table Grid"/>
    <w:basedOn w:val="TableNormal"/>
    <w:uiPriority w:val="59"/>
    <w:rsid w:val="00374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l-align-justify">
    <w:name w:val="ql-align-justify"/>
    <w:basedOn w:val="Normal"/>
    <w:rsid w:val="00591A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591A5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6363">
      <w:bodyDiv w:val="1"/>
      <w:marLeft w:val="0"/>
      <w:marRight w:val="0"/>
      <w:marTop w:val="0"/>
      <w:marBottom w:val="0"/>
      <w:divBdr>
        <w:top w:val="none" w:sz="0" w:space="0" w:color="auto"/>
        <w:left w:val="none" w:sz="0" w:space="0" w:color="auto"/>
        <w:bottom w:val="none" w:sz="0" w:space="0" w:color="auto"/>
        <w:right w:val="none" w:sz="0" w:space="0" w:color="auto"/>
      </w:divBdr>
    </w:div>
    <w:div w:id="358969195">
      <w:bodyDiv w:val="1"/>
      <w:marLeft w:val="0"/>
      <w:marRight w:val="0"/>
      <w:marTop w:val="0"/>
      <w:marBottom w:val="0"/>
      <w:divBdr>
        <w:top w:val="none" w:sz="0" w:space="0" w:color="auto"/>
        <w:left w:val="none" w:sz="0" w:space="0" w:color="auto"/>
        <w:bottom w:val="none" w:sz="0" w:space="0" w:color="auto"/>
        <w:right w:val="none" w:sz="0" w:space="0" w:color="auto"/>
      </w:divBdr>
    </w:div>
    <w:div w:id="468936901">
      <w:bodyDiv w:val="1"/>
      <w:marLeft w:val="0"/>
      <w:marRight w:val="0"/>
      <w:marTop w:val="0"/>
      <w:marBottom w:val="0"/>
      <w:divBdr>
        <w:top w:val="none" w:sz="0" w:space="0" w:color="auto"/>
        <w:left w:val="none" w:sz="0" w:space="0" w:color="auto"/>
        <w:bottom w:val="none" w:sz="0" w:space="0" w:color="auto"/>
        <w:right w:val="none" w:sz="0" w:space="0" w:color="auto"/>
      </w:divBdr>
    </w:div>
    <w:div w:id="768353920">
      <w:bodyDiv w:val="1"/>
      <w:marLeft w:val="0"/>
      <w:marRight w:val="0"/>
      <w:marTop w:val="0"/>
      <w:marBottom w:val="0"/>
      <w:divBdr>
        <w:top w:val="none" w:sz="0" w:space="0" w:color="auto"/>
        <w:left w:val="none" w:sz="0" w:space="0" w:color="auto"/>
        <w:bottom w:val="none" w:sz="0" w:space="0" w:color="auto"/>
        <w:right w:val="none" w:sz="0" w:space="0" w:color="auto"/>
      </w:divBdr>
    </w:div>
    <w:div w:id="1422263100">
      <w:bodyDiv w:val="1"/>
      <w:marLeft w:val="0"/>
      <w:marRight w:val="0"/>
      <w:marTop w:val="0"/>
      <w:marBottom w:val="0"/>
      <w:divBdr>
        <w:top w:val="none" w:sz="0" w:space="0" w:color="auto"/>
        <w:left w:val="none" w:sz="0" w:space="0" w:color="auto"/>
        <w:bottom w:val="none" w:sz="0" w:space="0" w:color="auto"/>
        <w:right w:val="none" w:sz="0" w:space="0" w:color="auto"/>
      </w:divBdr>
    </w:div>
    <w:div w:id="1497764556">
      <w:bodyDiv w:val="1"/>
      <w:marLeft w:val="0"/>
      <w:marRight w:val="0"/>
      <w:marTop w:val="0"/>
      <w:marBottom w:val="0"/>
      <w:divBdr>
        <w:top w:val="none" w:sz="0" w:space="0" w:color="auto"/>
        <w:left w:val="none" w:sz="0" w:space="0" w:color="auto"/>
        <w:bottom w:val="none" w:sz="0" w:space="0" w:color="auto"/>
        <w:right w:val="none" w:sz="0" w:space="0" w:color="auto"/>
      </w:divBdr>
    </w:div>
    <w:div w:id="15030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5FC8CCE7A665409FB407B6D074561B" ma:contentTypeVersion="6" ma:contentTypeDescription="Create a new document." ma:contentTypeScope="" ma:versionID="ca97b02c820f1040f94aaf9abd57f0c8">
  <xsd:schema xmlns:xsd="http://www.w3.org/2001/XMLSchema" xmlns:xs="http://www.w3.org/2001/XMLSchema" xmlns:p="http://schemas.microsoft.com/office/2006/metadata/properties" xmlns:ns2="3ce55ea4-ac0c-45ca-94c2-3dd4b2c74d58" xmlns:ns3="388136fd-c7ce-419d-a3ff-e09ba93f7aba" targetNamespace="http://schemas.microsoft.com/office/2006/metadata/properties" ma:root="true" ma:fieldsID="f30a9a60cacc1c3b55baf31a344837bd" ns2:_="" ns3:_="">
    <xsd:import namespace="3ce55ea4-ac0c-45ca-94c2-3dd4b2c74d58"/>
    <xsd:import namespace="388136fd-c7ce-419d-a3ff-e09ba93f7a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55ea4-ac0c-45ca-94c2-3dd4b2c74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136fd-c7ce-419d-a3ff-e09ba93f7a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B1262-1479-4C1B-8392-773C6451F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647FED-1864-4B2D-A525-10504F3EDD76}">
  <ds:schemaRefs>
    <ds:schemaRef ds:uri="http://schemas.openxmlformats.org/officeDocument/2006/bibliography"/>
  </ds:schemaRefs>
</ds:datastoreItem>
</file>

<file path=customXml/itemProps3.xml><?xml version="1.0" encoding="utf-8"?>
<ds:datastoreItem xmlns:ds="http://schemas.openxmlformats.org/officeDocument/2006/customXml" ds:itemID="{39C2A614-A9B8-4AA5-A06B-7568E199CF74}">
  <ds:schemaRefs>
    <ds:schemaRef ds:uri="http://schemas.microsoft.com/sharepoint/v3/contenttype/forms"/>
  </ds:schemaRefs>
</ds:datastoreItem>
</file>

<file path=customXml/itemProps4.xml><?xml version="1.0" encoding="utf-8"?>
<ds:datastoreItem xmlns:ds="http://schemas.openxmlformats.org/officeDocument/2006/customXml" ds:itemID="{F8908F20-8C5B-48ED-B730-1CB5EC88F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55ea4-ac0c-45ca-94c2-3dd4b2c74d58"/>
    <ds:schemaRef ds:uri="388136fd-c7ce-419d-a3ff-e09ba93f7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9673</Characters>
  <Application>Microsoft Office Word</Application>
  <DocSecurity>4</DocSecurity>
  <Lines>80</Lines>
  <Paragraphs>22</Paragraphs>
  <ScaleCrop>false</ScaleCrop>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Giroux</dc:creator>
  <cp:keywords/>
  <cp:lastModifiedBy>Marci Bruyere</cp:lastModifiedBy>
  <cp:revision>2</cp:revision>
  <cp:lastPrinted>2021-08-16T20:39:00Z</cp:lastPrinted>
  <dcterms:created xsi:type="dcterms:W3CDTF">2022-11-28T20:05:00Z</dcterms:created>
  <dcterms:modified xsi:type="dcterms:W3CDTF">2022-11-28T20:05:00Z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0x010100545FC8CCE7A665409FB407B6D074561B</vt:lpwstr>
  </property>
</Properties>
</file>